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6ACC" w14:textId="56F1B3D1" w:rsidR="009802C5" w:rsidRDefault="009802C5" w:rsidP="008F0271">
      <w:pPr>
        <w:spacing w:after="0" w:line="240" w:lineRule="auto"/>
        <w:jc w:val="center"/>
        <w:rPr>
          <w:b/>
          <w:bCs/>
          <w:sz w:val="32"/>
          <w:szCs w:val="32"/>
        </w:rPr>
      </w:pPr>
      <w:r w:rsidRPr="00F9162E">
        <w:rPr>
          <w:rFonts w:ascii="Calibri" w:hAnsi="Calibri" w:cs="Calibri"/>
          <w:noProof/>
        </w:rPr>
        <w:drawing>
          <wp:inline distT="0" distB="0" distL="0" distR="0" wp14:anchorId="118C40B4" wp14:editId="3B3490DA">
            <wp:extent cx="791845" cy="1067435"/>
            <wp:effectExtent l="0" t="0" r="8255" b="0"/>
            <wp:docPr id="2" name="Picture 2" descr="A white pineappl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pineapple on a blu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845" cy="1067435"/>
                    </a:xfrm>
                    <a:prstGeom prst="rect">
                      <a:avLst/>
                    </a:prstGeom>
                    <a:noFill/>
                    <a:ln>
                      <a:noFill/>
                    </a:ln>
                  </pic:spPr>
                </pic:pic>
              </a:graphicData>
            </a:graphic>
          </wp:inline>
        </w:drawing>
      </w:r>
    </w:p>
    <w:p w14:paraId="0A4011A6" w14:textId="77777777" w:rsidR="009802C5" w:rsidRDefault="009802C5" w:rsidP="008F0271">
      <w:pPr>
        <w:spacing w:after="0" w:line="240" w:lineRule="auto"/>
        <w:jc w:val="center"/>
        <w:rPr>
          <w:b/>
          <w:bCs/>
          <w:sz w:val="32"/>
          <w:szCs w:val="32"/>
        </w:rPr>
      </w:pPr>
    </w:p>
    <w:p w14:paraId="79A9CD43" w14:textId="2EC30268" w:rsidR="008F0271" w:rsidRPr="009D5018" w:rsidRDefault="008F0271" w:rsidP="008F0271">
      <w:pPr>
        <w:spacing w:after="0" w:line="240" w:lineRule="auto"/>
        <w:jc w:val="center"/>
        <w:rPr>
          <w:b/>
          <w:bCs/>
          <w:sz w:val="32"/>
          <w:szCs w:val="32"/>
        </w:rPr>
      </w:pPr>
      <w:r w:rsidRPr="009D5018">
        <w:rPr>
          <w:b/>
          <w:bCs/>
          <w:sz w:val="32"/>
          <w:szCs w:val="32"/>
        </w:rPr>
        <w:t>MICHIGAN RESTAURANT &amp; LODGING ASSOCIATION</w:t>
      </w:r>
    </w:p>
    <w:p w14:paraId="02347071" w14:textId="77777777" w:rsidR="008F0271" w:rsidRPr="009D5018" w:rsidRDefault="008F0271" w:rsidP="008F0271">
      <w:pPr>
        <w:spacing w:after="0" w:line="240" w:lineRule="auto"/>
        <w:jc w:val="center"/>
        <w:rPr>
          <w:b/>
          <w:bCs/>
          <w:sz w:val="32"/>
          <w:szCs w:val="32"/>
        </w:rPr>
      </w:pPr>
      <w:r w:rsidRPr="009D5018">
        <w:rPr>
          <w:b/>
          <w:bCs/>
          <w:sz w:val="32"/>
          <w:szCs w:val="32"/>
        </w:rPr>
        <w:t>JOB DESCRIPTION</w:t>
      </w:r>
    </w:p>
    <w:p w14:paraId="30CA3E26" w14:textId="77777777" w:rsidR="008F0271" w:rsidRPr="009D5018" w:rsidRDefault="008F0271" w:rsidP="008F0271">
      <w:pPr>
        <w:spacing w:after="0" w:line="240" w:lineRule="auto"/>
        <w:rPr>
          <w:b/>
          <w:i/>
        </w:rPr>
      </w:pPr>
      <w:r w:rsidRPr="009D5018">
        <w:rPr>
          <w:noProof/>
        </w:rPr>
        <mc:AlternateContent>
          <mc:Choice Requires="wps">
            <w:drawing>
              <wp:anchor distT="0" distB="0" distL="0" distR="0" simplePos="0" relativeHeight="251659264" behindDoc="1" locked="0" layoutInCell="1" allowOverlap="1" wp14:anchorId="6C3CB55C" wp14:editId="700675B7">
                <wp:simplePos x="0" y="0"/>
                <wp:positionH relativeFrom="page">
                  <wp:posOffset>561975</wp:posOffset>
                </wp:positionH>
                <wp:positionV relativeFrom="paragraph">
                  <wp:posOffset>194310</wp:posOffset>
                </wp:positionV>
                <wp:extent cx="6484620" cy="1270"/>
                <wp:effectExtent l="9525" t="10795" r="11430" b="6985"/>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4620" cy="1270"/>
                        </a:xfrm>
                        <a:custGeom>
                          <a:avLst/>
                          <a:gdLst>
                            <a:gd name="T0" fmla="+- 0 885 885"/>
                            <a:gd name="T1" fmla="*/ T0 w 10212"/>
                            <a:gd name="T2" fmla="+- 0 11096 885"/>
                            <a:gd name="T3" fmla="*/ T2 w 10212"/>
                          </a:gdLst>
                          <a:ahLst/>
                          <a:cxnLst>
                            <a:cxn ang="0">
                              <a:pos x="T1" y="0"/>
                            </a:cxn>
                            <a:cxn ang="0">
                              <a:pos x="T3" y="0"/>
                            </a:cxn>
                          </a:cxnLst>
                          <a:rect l="0" t="0" r="r" b="b"/>
                          <a:pathLst>
                            <a:path w="10212">
                              <a:moveTo>
                                <a:pt x="0" y="0"/>
                              </a:moveTo>
                              <a:lnTo>
                                <a:pt x="10211"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546AE" id="Freeform: Shape 7" o:spid="_x0000_s1026" style="position:absolute;margin-left:44.25pt;margin-top:15.3pt;width:510.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" path="m,l10211,e" filled="f" strokeweight=".25431mm">
                <v:path arrowok="t" o:connecttype="custom" o:connectlocs="0,0;6483985,0" o:connectangles="0,0"/>
                <w10:wrap type="topAndBottom" anchorx="page"/>
              </v:shape>
            </w:pict>
          </mc:Fallback>
        </mc:AlternateContent>
      </w:r>
    </w:p>
    <w:p w14:paraId="59BEF9E4" w14:textId="77777777" w:rsidR="008F0271" w:rsidRPr="009D5018" w:rsidRDefault="008F0271" w:rsidP="008F0271">
      <w:pPr>
        <w:spacing w:after="0" w:line="240" w:lineRule="auto"/>
        <w:rPr>
          <w:b/>
          <w:i/>
        </w:rPr>
      </w:pPr>
    </w:p>
    <w:p w14:paraId="0E85989E" w14:textId="7D2C5E0F" w:rsidR="008F0271" w:rsidRPr="009D5018" w:rsidRDefault="008F0271" w:rsidP="008F0271">
      <w:pPr>
        <w:spacing w:after="0" w:line="240" w:lineRule="auto"/>
      </w:pPr>
      <w:r w:rsidRPr="009D5018">
        <w:t xml:space="preserve">POSITION: </w:t>
      </w:r>
      <w:r w:rsidRPr="009D5018">
        <w:tab/>
      </w:r>
      <w:r w:rsidRPr="009D5018">
        <w:tab/>
      </w:r>
      <w:r w:rsidRPr="009D5018">
        <w:tab/>
      </w:r>
      <w:r w:rsidR="00116D56">
        <w:t>Vice President, Finance &amp; Administration</w:t>
      </w:r>
    </w:p>
    <w:p w14:paraId="363C9162" w14:textId="31EDD19D" w:rsidR="008F0271" w:rsidRPr="009D5018" w:rsidRDefault="008F0271" w:rsidP="008F0271">
      <w:pPr>
        <w:spacing w:after="0" w:line="240" w:lineRule="auto"/>
      </w:pPr>
      <w:r w:rsidRPr="009D5018">
        <w:t>DEPARTMENT:</w:t>
      </w:r>
      <w:r w:rsidRPr="009D5018">
        <w:tab/>
      </w:r>
      <w:r w:rsidRPr="009D5018">
        <w:tab/>
      </w:r>
      <w:r w:rsidRPr="009D5018">
        <w:tab/>
      </w:r>
      <w:r w:rsidR="00EB417A">
        <w:t>Operations</w:t>
      </w:r>
    </w:p>
    <w:p w14:paraId="42EA67F6" w14:textId="1A338069" w:rsidR="008F0271" w:rsidRDefault="008F0271" w:rsidP="008F0271">
      <w:pPr>
        <w:spacing w:after="0" w:line="240" w:lineRule="auto"/>
      </w:pPr>
      <w:r w:rsidRPr="009D5018">
        <w:t>REPORTS TO:</w:t>
      </w:r>
      <w:r w:rsidRPr="009D5018">
        <w:tab/>
      </w:r>
      <w:r w:rsidRPr="009D5018">
        <w:tab/>
      </w:r>
      <w:r w:rsidRPr="009D5018">
        <w:tab/>
      </w:r>
      <w:r w:rsidR="00EB417A">
        <w:t>Chief Operating Officer</w:t>
      </w:r>
    </w:p>
    <w:p w14:paraId="03E497B0" w14:textId="667A5487" w:rsidR="008F0271" w:rsidRPr="009D5018" w:rsidRDefault="008F0271" w:rsidP="008F0271">
      <w:pPr>
        <w:spacing w:after="0" w:line="240" w:lineRule="auto"/>
      </w:pPr>
      <w:r w:rsidRPr="009D5018">
        <w:t>EFFECTIVE DATE:</w:t>
      </w:r>
      <w:r w:rsidRPr="009D5018">
        <w:tab/>
      </w:r>
      <w:r w:rsidRPr="009D5018">
        <w:tab/>
      </w:r>
      <w:r w:rsidR="00EB417A">
        <w:t>July 1, 2026</w:t>
      </w:r>
    </w:p>
    <w:p w14:paraId="739BE3B2" w14:textId="77777777" w:rsidR="008F0271" w:rsidRPr="009D5018" w:rsidRDefault="008F0271" w:rsidP="008F0271">
      <w:pPr>
        <w:spacing w:after="0" w:line="240" w:lineRule="auto"/>
      </w:pPr>
      <w:r w:rsidRPr="009D5018">
        <w:t xml:space="preserve"> </w:t>
      </w:r>
      <w:r w:rsidRPr="009D5018">
        <w:rPr>
          <w:noProof/>
        </w:rPr>
        <mc:AlternateContent>
          <mc:Choice Requires="wps">
            <w:drawing>
              <wp:anchor distT="0" distB="0" distL="0" distR="0" simplePos="0" relativeHeight="251660288" behindDoc="1" locked="0" layoutInCell="1" allowOverlap="1" wp14:anchorId="42DEF1E1" wp14:editId="7DF21D13">
                <wp:simplePos x="0" y="0"/>
                <wp:positionH relativeFrom="page">
                  <wp:posOffset>561975</wp:posOffset>
                </wp:positionH>
                <wp:positionV relativeFrom="paragraph">
                  <wp:posOffset>194310</wp:posOffset>
                </wp:positionV>
                <wp:extent cx="6484620" cy="1270"/>
                <wp:effectExtent l="9525" t="10795" r="11430" b="6985"/>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4620" cy="1270"/>
                        </a:xfrm>
                        <a:custGeom>
                          <a:avLst/>
                          <a:gdLst>
                            <a:gd name="T0" fmla="+- 0 885 885"/>
                            <a:gd name="T1" fmla="*/ T0 w 10212"/>
                            <a:gd name="T2" fmla="+- 0 11096 885"/>
                            <a:gd name="T3" fmla="*/ T2 w 10212"/>
                          </a:gdLst>
                          <a:ahLst/>
                          <a:cxnLst>
                            <a:cxn ang="0">
                              <a:pos x="T1" y="0"/>
                            </a:cxn>
                            <a:cxn ang="0">
                              <a:pos x="T3" y="0"/>
                            </a:cxn>
                          </a:cxnLst>
                          <a:rect l="0" t="0" r="r" b="b"/>
                          <a:pathLst>
                            <a:path w="10212">
                              <a:moveTo>
                                <a:pt x="0" y="0"/>
                              </a:moveTo>
                              <a:lnTo>
                                <a:pt x="10211"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C2387" id="Freeform: Shape 8" o:spid="_x0000_s1026" style="position:absolute;margin-left:44.25pt;margin-top:15.3pt;width:510.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" path="m,l10211,e" filled="f" strokeweight=".25431mm">
                <v:path arrowok="t" o:connecttype="custom" o:connectlocs="0,0;6483985,0" o:connectangles="0,0"/>
                <w10:wrap type="topAndBottom" anchorx="page"/>
              </v:shape>
            </w:pict>
          </mc:Fallback>
        </mc:AlternateContent>
      </w:r>
    </w:p>
    <w:p w14:paraId="3E7B1CAC" w14:textId="77777777" w:rsidR="008F0271" w:rsidRPr="009D5018" w:rsidRDefault="008F0271" w:rsidP="008F0271">
      <w:pPr>
        <w:spacing w:after="0" w:line="240" w:lineRule="auto"/>
      </w:pPr>
    </w:p>
    <w:p w14:paraId="1407D9D0" w14:textId="1FEFAFEC" w:rsidR="008F0271" w:rsidRDefault="00864AC9" w:rsidP="008F0271">
      <w:pPr>
        <w:spacing w:after="0" w:line="240" w:lineRule="auto"/>
        <w:rPr>
          <w:b/>
          <w:bCs/>
        </w:rPr>
      </w:pPr>
      <w:r>
        <w:rPr>
          <w:b/>
          <w:bCs/>
        </w:rPr>
        <w:t>JOB SUMMARY</w:t>
      </w:r>
      <w:r w:rsidR="008F0271" w:rsidRPr="009D5018">
        <w:rPr>
          <w:b/>
          <w:bCs/>
        </w:rPr>
        <w:t>:</w:t>
      </w:r>
    </w:p>
    <w:p w14:paraId="3B23275C" w14:textId="594B674D" w:rsidR="00864AC9" w:rsidRPr="00864AC9" w:rsidRDefault="00864AC9" w:rsidP="00864AC9">
      <w:pPr>
        <w:spacing w:after="0" w:line="240" w:lineRule="auto"/>
        <w:jc w:val="both"/>
      </w:pPr>
      <w:r w:rsidRPr="00864AC9">
        <w:t>The Vice President, Finance &amp; Administration provides strategic financial and operational leadership for the Michigan Restaurant &amp; Lodging Association, overseeing all accounting, budgeting, compliance, human resources, and payroll functions. Th</w:t>
      </w:r>
      <w:r w:rsidR="0085740A">
        <w:t>is role</w:t>
      </w:r>
      <w:r w:rsidRPr="00864AC9">
        <w:t xml:space="preserve"> serves as a key organizational leader and advisor, staffing the Finance Committee, presenting financial reports to the Board, and driving sound fiscal strategy to support the Association's mission and long-term sustainability.</w:t>
      </w:r>
    </w:p>
    <w:p w14:paraId="01D3601A" w14:textId="77777777" w:rsidR="00414374" w:rsidRPr="00CE4260" w:rsidRDefault="00414374" w:rsidP="008F0271">
      <w:pPr>
        <w:spacing w:after="0" w:line="240" w:lineRule="auto"/>
        <w:jc w:val="both"/>
      </w:pPr>
    </w:p>
    <w:p w14:paraId="7F97F95F" w14:textId="65A75846" w:rsidR="00414374" w:rsidRPr="00CE4260" w:rsidRDefault="00414374" w:rsidP="00414374">
      <w:pPr>
        <w:spacing w:after="0" w:line="240" w:lineRule="auto"/>
        <w:jc w:val="both"/>
        <w:rPr>
          <w:rFonts w:cstheme="minorHAnsi"/>
        </w:rPr>
      </w:pPr>
      <w:r w:rsidRPr="00CE4260">
        <w:rPr>
          <w:rFonts w:cstheme="minorHAnsi"/>
          <w:b/>
          <w:bCs/>
        </w:rPr>
        <w:t>DUTIES &amp; RESPONSIBILITIES:</w:t>
      </w:r>
    </w:p>
    <w:p w14:paraId="55048976" w14:textId="77777777" w:rsidR="004610F7" w:rsidRPr="00CE4260" w:rsidRDefault="004610F7" w:rsidP="004610F7">
      <w:pPr>
        <w:numPr>
          <w:ilvl w:val="0"/>
          <w:numId w:val="1"/>
        </w:numPr>
        <w:tabs>
          <w:tab w:val="clear" w:pos="1080"/>
          <w:tab w:val="num" w:pos="360"/>
          <w:tab w:val="num" w:pos="1440"/>
        </w:tabs>
        <w:spacing w:after="0" w:line="240" w:lineRule="auto"/>
        <w:ind w:left="360" w:hanging="360"/>
        <w:jc w:val="both"/>
        <w:rPr>
          <w:rFonts w:cstheme="minorHAnsi"/>
        </w:rPr>
      </w:pPr>
      <w:r w:rsidRPr="00CE4260">
        <w:rPr>
          <w:rFonts w:cstheme="minorHAnsi"/>
        </w:rPr>
        <w:t>Manages financial resources of the Association</w:t>
      </w:r>
    </w:p>
    <w:p w14:paraId="2A1A5CFE" w14:textId="77777777" w:rsidR="004610F7" w:rsidRPr="00CE4260" w:rsidRDefault="004610F7" w:rsidP="004610F7">
      <w:pPr>
        <w:numPr>
          <w:ilvl w:val="1"/>
          <w:numId w:val="1"/>
        </w:numPr>
        <w:tabs>
          <w:tab w:val="clear" w:pos="1440"/>
          <w:tab w:val="num" w:pos="1080"/>
        </w:tabs>
        <w:spacing w:after="0" w:line="240" w:lineRule="auto"/>
        <w:ind w:left="1080"/>
        <w:jc w:val="both"/>
      </w:pPr>
      <w:r w:rsidRPr="00CE4260">
        <w:t>Develops and maintains relationships with banks and other financial institutions; opens and closes accounts within authority granted by Board</w:t>
      </w:r>
    </w:p>
    <w:p w14:paraId="506E500B" w14:textId="77777777" w:rsidR="004610F7" w:rsidRPr="00CE4260" w:rsidRDefault="004610F7" w:rsidP="004610F7">
      <w:pPr>
        <w:numPr>
          <w:ilvl w:val="1"/>
          <w:numId w:val="1"/>
        </w:numPr>
        <w:tabs>
          <w:tab w:val="clear" w:pos="1440"/>
          <w:tab w:val="num" w:pos="1080"/>
        </w:tabs>
        <w:spacing w:after="0" w:line="240" w:lineRule="auto"/>
        <w:ind w:left="1080"/>
        <w:jc w:val="both"/>
      </w:pPr>
      <w:r w:rsidRPr="00CE4260">
        <w:t>Manages cash flow to maximize return on Association cash assets</w:t>
      </w:r>
    </w:p>
    <w:p w14:paraId="330192AF" w14:textId="77777777" w:rsidR="004610F7" w:rsidRPr="00CE4260" w:rsidRDefault="004610F7" w:rsidP="004610F7">
      <w:pPr>
        <w:numPr>
          <w:ilvl w:val="1"/>
          <w:numId w:val="1"/>
        </w:numPr>
        <w:tabs>
          <w:tab w:val="clear" w:pos="1440"/>
          <w:tab w:val="num" w:pos="1080"/>
        </w:tabs>
        <w:spacing w:after="0" w:line="240" w:lineRule="auto"/>
        <w:ind w:left="1080"/>
        <w:jc w:val="both"/>
      </w:pPr>
      <w:r w:rsidRPr="00CE4260">
        <w:t>Monitors performance of investments; makes recommendations concerning more effective investment of Association resources</w:t>
      </w:r>
    </w:p>
    <w:p w14:paraId="6C5A087D" w14:textId="22C463E3" w:rsidR="004610F7" w:rsidRPr="004610F7" w:rsidRDefault="004610F7" w:rsidP="004610F7">
      <w:pPr>
        <w:numPr>
          <w:ilvl w:val="1"/>
          <w:numId w:val="1"/>
        </w:numPr>
        <w:tabs>
          <w:tab w:val="clear" w:pos="1440"/>
          <w:tab w:val="num" w:pos="1080"/>
        </w:tabs>
        <w:spacing w:after="0" w:line="240" w:lineRule="auto"/>
        <w:ind w:left="1080"/>
        <w:jc w:val="both"/>
      </w:pPr>
      <w:r w:rsidRPr="00CE4260">
        <w:t>Oversees annual audit</w:t>
      </w:r>
      <w:r>
        <w:t>/review</w:t>
      </w:r>
      <w:r w:rsidRPr="00CE4260">
        <w:t xml:space="preserve"> and tax return preparation by independent CPA firm, including all related compliance and filings.</w:t>
      </w:r>
    </w:p>
    <w:p w14:paraId="06621363" w14:textId="77777777" w:rsidR="00521A56" w:rsidRDefault="00521A56" w:rsidP="00521A56">
      <w:pPr>
        <w:tabs>
          <w:tab w:val="num" w:pos="360"/>
        </w:tabs>
        <w:spacing w:after="0" w:line="240" w:lineRule="auto"/>
        <w:ind w:left="360"/>
        <w:jc w:val="both"/>
        <w:rPr>
          <w:rFonts w:cstheme="minorHAnsi"/>
        </w:rPr>
      </w:pPr>
    </w:p>
    <w:p w14:paraId="0446A518" w14:textId="40F15BF8" w:rsidR="00414374" w:rsidRPr="00CE4260" w:rsidRDefault="00414374" w:rsidP="00414374">
      <w:pPr>
        <w:numPr>
          <w:ilvl w:val="0"/>
          <w:numId w:val="1"/>
        </w:numPr>
        <w:tabs>
          <w:tab w:val="clear" w:pos="1080"/>
          <w:tab w:val="num" w:pos="360"/>
        </w:tabs>
        <w:spacing w:after="0" w:line="240" w:lineRule="auto"/>
        <w:ind w:left="360" w:hanging="360"/>
        <w:jc w:val="both"/>
        <w:rPr>
          <w:rFonts w:cstheme="minorHAnsi"/>
        </w:rPr>
      </w:pPr>
      <w:r w:rsidRPr="00CE4260">
        <w:rPr>
          <w:rFonts w:cstheme="minorHAnsi"/>
        </w:rPr>
        <w:t>Manages day-to-day accounting activities of the Association</w:t>
      </w:r>
    </w:p>
    <w:p w14:paraId="2538310F" w14:textId="30359C9A" w:rsidR="00414374" w:rsidRPr="00CE4260" w:rsidRDefault="00414374" w:rsidP="000A7940">
      <w:pPr>
        <w:numPr>
          <w:ilvl w:val="1"/>
          <w:numId w:val="1"/>
        </w:numPr>
        <w:tabs>
          <w:tab w:val="clear" w:pos="1440"/>
          <w:tab w:val="num" w:pos="1080"/>
        </w:tabs>
        <w:spacing w:after="0" w:line="240" w:lineRule="auto"/>
        <w:ind w:left="1080"/>
        <w:jc w:val="both"/>
      </w:pPr>
      <w:r w:rsidRPr="00CE4260">
        <w:t>Reviews accounting transactions for accuracy</w:t>
      </w:r>
      <w:r w:rsidR="00E826B1">
        <w:t xml:space="preserve"> and performs necessary monthly </w:t>
      </w:r>
      <w:r w:rsidR="003F3FCC">
        <w:t>entries to ensure accuracy of financial reports</w:t>
      </w:r>
    </w:p>
    <w:p w14:paraId="77BECDC9" w14:textId="77777777" w:rsidR="00414374" w:rsidRPr="00CE4260" w:rsidRDefault="00414374" w:rsidP="000A7940">
      <w:pPr>
        <w:numPr>
          <w:ilvl w:val="1"/>
          <w:numId w:val="1"/>
        </w:numPr>
        <w:tabs>
          <w:tab w:val="clear" w:pos="1440"/>
          <w:tab w:val="num" w:pos="1080"/>
        </w:tabs>
        <w:spacing w:after="0" w:line="240" w:lineRule="auto"/>
        <w:ind w:left="1080"/>
        <w:jc w:val="both"/>
      </w:pPr>
      <w:r w:rsidRPr="00CE4260">
        <w:t>Prepares regular financial statements, as well as special reports requested by staff or the Board of Directors</w:t>
      </w:r>
    </w:p>
    <w:p w14:paraId="6DE980D7" w14:textId="77777777" w:rsidR="00414374" w:rsidRPr="00CE4260" w:rsidRDefault="00414374" w:rsidP="000A7940">
      <w:pPr>
        <w:numPr>
          <w:ilvl w:val="1"/>
          <w:numId w:val="1"/>
        </w:numPr>
        <w:tabs>
          <w:tab w:val="clear" w:pos="1440"/>
          <w:tab w:val="num" w:pos="1080"/>
        </w:tabs>
        <w:spacing w:after="0" w:line="240" w:lineRule="auto"/>
        <w:ind w:left="1080"/>
        <w:jc w:val="both"/>
      </w:pPr>
      <w:r w:rsidRPr="00CE4260">
        <w:t>Manages bank, cash, credit card and other Association accounts; reconciles statements and transfers funds as necessary</w:t>
      </w:r>
    </w:p>
    <w:p w14:paraId="3200BCCE" w14:textId="77777777" w:rsidR="00414374" w:rsidRPr="00CE4260" w:rsidRDefault="00414374" w:rsidP="000A7940">
      <w:pPr>
        <w:numPr>
          <w:ilvl w:val="1"/>
          <w:numId w:val="1"/>
        </w:numPr>
        <w:tabs>
          <w:tab w:val="clear" w:pos="1440"/>
          <w:tab w:val="num" w:pos="1080"/>
        </w:tabs>
        <w:spacing w:after="0" w:line="240" w:lineRule="auto"/>
        <w:ind w:left="1080"/>
        <w:jc w:val="both"/>
      </w:pPr>
      <w:r w:rsidRPr="00CE4260">
        <w:t>Manages accounts payable function, ensuring payment and reconciliation of vendor invoices</w:t>
      </w:r>
    </w:p>
    <w:p w14:paraId="6157F8AF" w14:textId="77777777" w:rsidR="00414374" w:rsidRPr="00CE4260" w:rsidRDefault="00414374" w:rsidP="000A7940">
      <w:pPr>
        <w:numPr>
          <w:ilvl w:val="1"/>
          <w:numId w:val="1"/>
        </w:numPr>
        <w:tabs>
          <w:tab w:val="clear" w:pos="1440"/>
          <w:tab w:val="num" w:pos="1080"/>
        </w:tabs>
        <w:spacing w:after="0" w:line="240" w:lineRule="auto"/>
        <w:ind w:left="1080"/>
        <w:jc w:val="both"/>
      </w:pPr>
      <w:r w:rsidRPr="00CE4260">
        <w:t>Manages accounts receivable function; takes actions as necessary to collect outstanding obligations</w:t>
      </w:r>
    </w:p>
    <w:p w14:paraId="06EC4737" w14:textId="77777777" w:rsidR="00414374" w:rsidRDefault="00414374" w:rsidP="000A7940">
      <w:pPr>
        <w:numPr>
          <w:ilvl w:val="1"/>
          <w:numId w:val="1"/>
        </w:numPr>
        <w:tabs>
          <w:tab w:val="clear" w:pos="1440"/>
          <w:tab w:val="num" w:pos="1080"/>
        </w:tabs>
        <w:spacing w:after="0" w:line="240" w:lineRule="auto"/>
        <w:ind w:left="1080"/>
        <w:jc w:val="both"/>
      </w:pPr>
      <w:r w:rsidRPr="00CE4260">
        <w:t>Maintains records of Association assets; ensures proper accounting for depreciation and amortization of assets</w:t>
      </w:r>
    </w:p>
    <w:p w14:paraId="022AE2AE" w14:textId="71654FC3" w:rsidR="00113218" w:rsidRPr="00CE4260" w:rsidRDefault="0027555E" w:rsidP="000A7940">
      <w:pPr>
        <w:numPr>
          <w:ilvl w:val="1"/>
          <w:numId w:val="1"/>
        </w:numPr>
        <w:tabs>
          <w:tab w:val="clear" w:pos="1440"/>
          <w:tab w:val="num" w:pos="1080"/>
        </w:tabs>
        <w:spacing w:after="0" w:line="240" w:lineRule="auto"/>
        <w:ind w:left="1080"/>
        <w:jc w:val="both"/>
      </w:pPr>
      <w:r>
        <w:t>Assists with grant management and reporting as requested</w:t>
      </w:r>
    </w:p>
    <w:p w14:paraId="21C758DF" w14:textId="77777777" w:rsidR="00521A56" w:rsidRDefault="00521A56" w:rsidP="00521A56">
      <w:pPr>
        <w:tabs>
          <w:tab w:val="left" w:pos="360"/>
        </w:tabs>
        <w:spacing w:after="0" w:line="240" w:lineRule="auto"/>
        <w:ind w:left="1080"/>
        <w:rPr>
          <w:rFonts w:cstheme="minorHAnsi"/>
        </w:rPr>
      </w:pPr>
    </w:p>
    <w:p w14:paraId="7F1F282B" w14:textId="7B8E6BB7" w:rsidR="00422574" w:rsidRDefault="00B47F90" w:rsidP="002D05E0">
      <w:pPr>
        <w:numPr>
          <w:ilvl w:val="0"/>
          <w:numId w:val="1"/>
        </w:numPr>
        <w:tabs>
          <w:tab w:val="clear" w:pos="1080"/>
          <w:tab w:val="left" w:pos="360"/>
        </w:tabs>
        <w:spacing w:after="0" w:line="240" w:lineRule="auto"/>
        <w:ind w:hanging="1080"/>
        <w:rPr>
          <w:rFonts w:cstheme="minorHAnsi"/>
        </w:rPr>
      </w:pPr>
      <w:r>
        <w:rPr>
          <w:rFonts w:cstheme="minorHAnsi"/>
        </w:rPr>
        <w:t>Creates and monitors the annual operating budget for the Association and related entities</w:t>
      </w:r>
    </w:p>
    <w:p w14:paraId="454747D1" w14:textId="77777777" w:rsidR="002F4F95" w:rsidRPr="00CE4260" w:rsidRDefault="002F4F95" w:rsidP="002F4F95">
      <w:pPr>
        <w:numPr>
          <w:ilvl w:val="1"/>
          <w:numId w:val="1"/>
        </w:numPr>
        <w:tabs>
          <w:tab w:val="clear" w:pos="1440"/>
          <w:tab w:val="num" w:pos="1080"/>
        </w:tabs>
        <w:spacing w:after="0" w:line="240" w:lineRule="auto"/>
        <w:ind w:left="1080"/>
        <w:jc w:val="both"/>
      </w:pPr>
      <w:r w:rsidRPr="00CE4260">
        <w:t>Coordinates with the CEO to establish and administer annual operational budget for the entire Association in collaboration with department heads</w:t>
      </w:r>
    </w:p>
    <w:p w14:paraId="2C761E6C" w14:textId="019D688C" w:rsidR="00E91DDF" w:rsidRPr="004610F7" w:rsidRDefault="003041C8" w:rsidP="004610F7">
      <w:pPr>
        <w:numPr>
          <w:ilvl w:val="1"/>
          <w:numId w:val="1"/>
        </w:numPr>
        <w:tabs>
          <w:tab w:val="clear" w:pos="1440"/>
          <w:tab w:val="left" w:pos="360"/>
        </w:tabs>
        <w:spacing w:after="0" w:line="240" w:lineRule="auto"/>
        <w:ind w:left="1080"/>
        <w:rPr>
          <w:rFonts w:cstheme="minorHAnsi"/>
        </w:rPr>
      </w:pPr>
      <w:r w:rsidRPr="004610F7">
        <w:rPr>
          <w:rFonts w:cstheme="minorHAnsi"/>
        </w:rPr>
        <w:t xml:space="preserve">Presents annual budget to Finance Committee and Executive Committee to obtain approval </w:t>
      </w:r>
    </w:p>
    <w:p w14:paraId="635883BE" w14:textId="0C09A92D" w:rsidR="00B27B54" w:rsidRDefault="00B27B54" w:rsidP="00B27B54">
      <w:pPr>
        <w:numPr>
          <w:ilvl w:val="1"/>
          <w:numId w:val="1"/>
        </w:numPr>
        <w:tabs>
          <w:tab w:val="clear" w:pos="1440"/>
          <w:tab w:val="left" w:pos="360"/>
        </w:tabs>
        <w:spacing w:after="0" w:line="240" w:lineRule="auto"/>
        <w:ind w:left="1080"/>
        <w:rPr>
          <w:rFonts w:cstheme="minorHAnsi"/>
        </w:rPr>
      </w:pPr>
      <w:r>
        <w:rPr>
          <w:rFonts w:cstheme="minorHAnsi"/>
        </w:rPr>
        <w:t>Monitors budget to actual results throughout the year and provides direction to department heads regarding budgetary overages</w:t>
      </w:r>
    </w:p>
    <w:p w14:paraId="2B55B049" w14:textId="27847861" w:rsidR="00531408" w:rsidRPr="00531408" w:rsidRDefault="008B2AAD" w:rsidP="00531408">
      <w:pPr>
        <w:numPr>
          <w:ilvl w:val="1"/>
          <w:numId w:val="1"/>
        </w:numPr>
        <w:tabs>
          <w:tab w:val="clear" w:pos="1440"/>
          <w:tab w:val="left" w:pos="360"/>
        </w:tabs>
        <w:spacing w:after="0" w:line="240" w:lineRule="auto"/>
        <w:ind w:left="1080"/>
        <w:rPr>
          <w:rFonts w:cstheme="minorHAnsi"/>
        </w:rPr>
      </w:pPr>
      <w:r>
        <w:rPr>
          <w:rFonts w:cstheme="minorHAnsi"/>
        </w:rPr>
        <w:t xml:space="preserve">Considers budgetary implications across all entities </w:t>
      </w:r>
      <w:r w:rsidR="00081693">
        <w:rPr>
          <w:rFonts w:cstheme="minorHAnsi"/>
        </w:rPr>
        <w:t>for new initiatives</w:t>
      </w:r>
    </w:p>
    <w:p w14:paraId="312BD8E8" w14:textId="77777777" w:rsidR="00521A56" w:rsidRDefault="00521A56" w:rsidP="00521A56">
      <w:pPr>
        <w:tabs>
          <w:tab w:val="left" w:pos="360"/>
        </w:tabs>
        <w:spacing w:after="0" w:line="240" w:lineRule="auto"/>
        <w:ind w:left="1080"/>
        <w:rPr>
          <w:rFonts w:cstheme="minorHAnsi"/>
        </w:rPr>
      </w:pPr>
    </w:p>
    <w:p w14:paraId="5D01E5F5" w14:textId="77A9338E" w:rsidR="00531408" w:rsidRDefault="00684D31" w:rsidP="002D05E0">
      <w:pPr>
        <w:numPr>
          <w:ilvl w:val="0"/>
          <w:numId w:val="1"/>
        </w:numPr>
        <w:tabs>
          <w:tab w:val="clear" w:pos="1080"/>
          <w:tab w:val="left" w:pos="360"/>
        </w:tabs>
        <w:spacing w:after="0" w:line="240" w:lineRule="auto"/>
        <w:ind w:hanging="1080"/>
        <w:rPr>
          <w:rFonts w:cstheme="minorHAnsi"/>
        </w:rPr>
      </w:pPr>
      <w:r>
        <w:rPr>
          <w:rFonts w:cstheme="minorHAnsi"/>
        </w:rPr>
        <w:t>Responsible for legal and regulatory compliance and necessary filings for the Association</w:t>
      </w:r>
    </w:p>
    <w:p w14:paraId="771115AC" w14:textId="59E9DB97" w:rsidR="00F06891" w:rsidRDefault="00F06891" w:rsidP="00A20458">
      <w:pPr>
        <w:numPr>
          <w:ilvl w:val="1"/>
          <w:numId w:val="1"/>
        </w:numPr>
        <w:tabs>
          <w:tab w:val="clear" w:pos="1440"/>
          <w:tab w:val="left" w:pos="360"/>
        </w:tabs>
        <w:spacing w:after="0" w:line="240" w:lineRule="auto"/>
        <w:ind w:left="1080"/>
        <w:rPr>
          <w:rFonts w:cstheme="minorHAnsi"/>
        </w:rPr>
      </w:pPr>
      <w:r>
        <w:rPr>
          <w:rFonts w:cstheme="minorHAnsi"/>
        </w:rPr>
        <w:t xml:space="preserve">Oversees the preparation of necessary </w:t>
      </w:r>
      <w:r w:rsidR="00A20458">
        <w:rPr>
          <w:rFonts w:cstheme="minorHAnsi"/>
        </w:rPr>
        <w:t>t</w:t>
      </w:r>
      <w:r>
        <w:rPr>
          <w:rFonts w:cstheme="minorHAnsi"/>
        </w:rPr>
        <w:t xml:space="preserve">ax filings including </w:t>
      </w:r>
      <w:r w:rsidR="00A20458">
        <w:rPr>
          <w:rFonts w:cstheme="minorHAnsi"/>
        </w:rPr>
        <w:t>1099s, W-2s, quarterly payroll filings, etc</w:t>
      </w:r>
    </w:p>
    <w:p w14:paraId="614A2E20" w14:textId="0A4E1CA7" w:rsidR="00A20458" w:rsidRDefault="004E28CE" w:rsidP="00A20458">
      <w:pPr>
        <w:numPr>
          <w:ilvl w:val="1"/>
          <w:numId w:val="1"/>
        </w:numPr>
        <w:tabs>
          <w:tab w:val="clear" w:pos="1440"/>
          <w:tab w:val="left" w:pos="360"/>
        </w:tabs>
        <w:spacing w:after="0" w:line="240" w:lineRule="auto"/>
        <w:ind w:left="1080"/>
        <w:rPr>
          <w:rFonts w:cstheme="minorHAnsi"/>
        </w:rPr>
      </w:pPr>
      <w:r>
        <w:rPr>
          <w:rFonts w:cstheme="minorHAnsi"/>
        </w:rPr>
        <w:t>Manages applicable liability insurance policies for the Association</w:t>
      </w:r>
    </w:p>
    <w:p w14:paraId="1F83804A" w14:textId="7548118F" w:rsidR="004E28CE" w:rsidRDefault="004E28CE" w:rsidP="00A20458">
      <w:pPr>
        <w:numPr>
          <w:ilvl w:val="1"/>
          <w:numId w:val="1"/>
        </w:numPr>
        <w:tabs>
          <w:tab w:val="clear" w:pos="1440"/>
          <w:tab w:val="left" w:pos="360"/>
        </w:tabs>
        <w:spacing w:after="0" w:line="240" w:lineRule="auto"/>
        <w:ind w:left="1080"/>
        <w:rPr>
          <w:rFonts w:cstheme="minorHAnsi"/>
        </w:rPr>
      </w:pPr>
      <w:r>
        <w:rPr>
          <w:rFonts w:cstheme="minorHAnsi"/>
        </w:rPr>
        <w:t>Submits annual LARA reports for all entities</w:t>
      </w:r>
    </w:p>
    <w:p w14:paraId="0B41C1F9" w14:textId="4B414C79" w:rsidR="004E28CE" w:rsidRPr="00A20458" w:rsidRDefault="004E28CE" w:rsidP="00A20458">
      <w:pPr>
        <w:numPr>
          <w:ilvl w:val="1"/>
          <w:numId w:val="1"/>
        </w:numPr>
        <w:tabs>
          <w:tab w:val="clear" w:pos="1440"/>
          <w:tab w:val="left" w:pos="360"/>
        </w:tabs>
        <w:spacing w:after="0" w:line="240" w:lineRule="auto"/>
        <w:ind w:left="1080"/>
        <w:rPr>
          <w:rFonts w:cstheme="minorHAnsi"/>
        </w:rPr>
      </w:pPr>
      <w:r>
        <w:rPr>
          <w:rFonts w:cstheme="minorHAnsi"/>
        </w:rPr>
        <w:t xml:space="preserve">Prepares </w:t>
      </w:r>
      <w:r w:rsidR="00122DC4">
        <w:rPr>
          <w:rFonts w:cstheme="minorHAnsi"/>
        </w:rPr>
        <w:t xml:space="preserve">PAC and Lobbying reporting for compliance </w:t>
      </w:r>
      <w:r w:rsidR="008315E5">
        <w:rPr>
          <w:rFonts w:cstheme="minorHAnsi"/>
        </w:rPr>
        <w:t>with</w:t>
      </w:r>
      <w:r w:rsidR="00122DC4">
        <w:rPr>
          <w:rFonts w:cstheme="minorHAnsi"/>
        </w:rPr>
        <w:t xml:space="preserve"> Michigan reporting regulations.</w:t>
      </w:r>
    </w:p>
    <w:p w14:paraId="37473D44" w14:textId="77777777" w:rsidR="00521A56" w:rsidRDefault="00521A56" w:rsidP="00521A56">
      <w:pPr>
        <w:tabs>
          <w:tab w:val="left" w:pos="360"/>
        </w:tabs>
        <w:spacing w:after="0" w:line="240" w:lineRule="auto"/>
        <w:ind w:left="1080"/>
        <w:rPr>
          <w:rFonts w:cstheme="minorHAnsi"/>
        </w:rPr>
      </w:pPr>
    </w:p>
    <w:p w14:paraId="733CCEAE" w14:textId="2B354FE8" w:rsidR="002C1809" w:rsidRPr="002D05E0" w:rsidRDefault="002C1809" w:rsidP="002D05E0">
      <w:pPr>
        <w:numPr>
          <w:ilvl w:val="0"/>
          <w:numId w:val="1"/>
        </w:numPr>
        <w:tabs>
          <w:tab w:val="clear" w:pos="1080"/>
          <w:tab w:val="left" w:pos="360"/>
        </w:tabs>
        <w:spacing w:after="0" w:line="240" w:lineRule="auto"/>
        <w:ind w:hanging="1080"/>
        <w:rPr>
          <w:rFonts w:cstheme="minorHAnsi"/>
        </w:rPr>
      </w:pPr>
      <w:r w:rsidRPr="002D05E0">
        <w:rPr>
          <w:rFonts w:cstheme="minorHAnsi"/>
        </w:rPr>
        <w:t>Administers Human Resources</w:t>
      </w:r>
      <w:r w:rsidR="00E826B1">
        <w:rPr>
          <w:rFonts w:cstheme="minorHAnsi"/>
        </w:rPr>
        <w:t>, Payroll and Benefit</w:t>
      </w:r>
      <w:r w:rsidRPr="002D05E0">
        <w:rPr>
          <w:rFonts w:cstheme="minorHAnsi"/>
        </w:rPr>
        <w:t xml:space="preserve"> programs for the Association</w:t>
      </w:r>
    </w:p>
    <w:p w14:paraId="7ED1DA59" w14:textId="77777777" w:rsidR="002C1809" w:rsidRDefault="002C1809" w:rsidP="002D05E0">
      <w:pPr>
        <w:numPr>
          <w:ilvl w:val="1"/>
          <w:numId w:val="1"/>
        </w:numPr>
        <w:tabs>
          <w:tab w:val="clear" w:pos="1440"/>
          <w:tab w:val="num" w:pos="1080"/>
        </w:tabs>
        <w:spacing w:after="0" w:line="240" w:lineRule="auto"/>
        <w:ind w:hanging="720"/>
      </w:pPr>
      <w:r>
        <w:t>Administers employee benefits plans, ensuring all documents are properly filed</w:t>
      </w:r>
    </w:p>
    <w:p w14:paraId="53B29353" w14:textId="77777777" w:rsidR="002C1809" w:rsidRDefault="002C1809" w:rsidP="002D05E0">
      <w:pPr>
        <w:numPr>
          <w:ilvl w:val="1"/>
          <w:numId w:val="1"/>
        </w:numPr>
        <w:tabs>
          <w:tab w:val="clear" w:pos="1440"/>
          <w:tab w:val="num" w:pos="1080"/>
        </w:tabs>
        <w:spacing w:after="0" w:line="240" w:lineRule="auto"/>
        <w:ind w:hanging="720"/>
      </w:pPr>
      <w:r>
        <w:t>Conducts new employee orientations and exit interviews</w:t>
      </w:r>
    </w:p>
    <w:p w14:paraId="04CAAEE6" w14:textId="77777777" w:rsidR="002C1809" w:rsidRDefault="002C1809" w:rsidP="002D05E0">
      <w:pPr>
        <w:numPr>
          <w:ilvl w:val="1"/>
          <w:numId w:val="1"/>
        </w:numPr>
        <w:tabs>
          <w:tab w:val="clear" w:pos="1440"/>
          <w:tab w:val="num" w:pos="1080"/>
        </w:tabs>
        <w:spacing w:after="0" w:line="240" w:lineRule="auto"/>
        <w:ind w:hanging="720"/>
      </w:pPr>
      <w:r>
        <w:t>Reviews applications for employment; conducts reference checks and verifies information</w:t>
      </w:r>
    </w:p>
    <w:p w14:paraId="6EA45590" w14:textId="77777777" w:rsidR="002C1809" w:rsidRDefault="002C1809" w:rsidP="002D05E0">
      <w:pPr>
        <w:numPr>
          <w:ilvl w:val="1"/>
          <w:numId w:val="1"/>
        </w:numPr>
        <w:tabs>
          <w:tab w:val="clear" w:pos="1440"/>
          <w:tab w:val="num" w:pos="1080"/>
        </w:tabs>
        <w:spacing w:after="0" w:line="240" w:lineRule="auto"/>
        <w:ind w:hanging="720"/>
      </w:pPr>
      <w:r>
        <w:t xml:space="preserve">Maintains HR-related documents for all Association employees </w:t>
      </w:r>
    </w:p>
    <w:p w14:paraId="3173755E" w14:textId="77777777" w:rsidR="002C1809" w:rsidRDefault="002C1809" w:rsidP="002D05E0">
      <w:pPr>
        <w:numPr>
          <w:ilvl w:val="1"/>
          <w:numId w:val="1"/>
        </w:numPr>
        <w:tabs>
          <w:tab w:val="clear" w:pos="1440"/>
          <w:tab w:val="num" w:pos="1080"/>
        </w:tabs>
        <w:spacing w:after="0" w:line="240" w:lineRule="auto"/>
        <w:ind w:hanging="720"/>
      </w:pPr>
      <w:r>
        <w:t xml:space="preserve">Handles discipline and termination of employees in accordance with company policies </w:t>
      </w:r>
    </w:p>
    <w:p w14:paraId="7361FA99" w14:textId="77777777" w:rsidR="00414374" w:rsidRPr="0097699B" w:rsidRDefault="00414374" w:rsidP="000A7940">
      <w:pPr>
        <w:numPr>
          <w:ilvl w:val="1"/>
          <w:numId w:val="1"/>
        </w:numPr>
        <w:tabs>
          <w:tab w:val="clear" w:pos="1440"/>
          <w:tab w:val="num" w:pos="1080"/>
        </w:tabs>
        <w:spacing w:after="0" w:line="240" w:lineRule="auto"/>
        <w:ind w:left="1080"/>
        <w:jc w:val="both"/>
      </w:pPr>
      <w:r w:rsidRPr="0097699B">
        <w:t>Processes periodic payroll; ensures timely filing of payroll reports</w:t>
      </w:r>
    </w:p>
    <w:p w14:paraId="10D7ACD5" w14:textId="77777777" w:rsidR="00414374" w:rsidRDefault="00414374" w:rsidP="000A7940">
      <w:pPr>
        <w:numPr>
          <w:ilvl w:val="1"/>
          <w:numId w:val="1"/>
        </w:numPr>
        <w:tabs>
          <w:tab w:val="clear" w:pos="1440"/>
          <w:tab w:val="num" w:pos="1080"/>
        </w:tabs>
        <w:spacing w:after="0" w:line="240" w:lineRule="auto"/>
        <w:ind w:left="1080"/>
        <w:jc w:val="both"/>
      </w:pPr>
      <w:r w:rsidRPr="0097699B">
        <w:t>Administers employee benefits plans, ensuring all documents are properly filed</w:t>
      </w:r>
    </w:p>
    <w:p w14:paraId="4E9A8C9B" w14:textId="7DFA512B" w:rsidR="00BB6FEE" w:rsidRPr="00B11832" w:rsidRDefault="00B11832" w:rsidP="000A7940">
      <w:pPr>
        <w:numPr>
          <w:ilvl w:val="1"/>
          <w:numId w:val="1"/>
        </w:numPr>
        <w:tabs>
          <w:tab w:val="clear" w:pos="1440"/>
          <w:tab w:val="num" w:pos="1080"/>
        </w:tabs>
        <w:spacing w:after="0" w:line="240" w:lineRule="auto"/>
        <w:ind w:left="1080"/>
        <w:jc w:val="both"/>
      </w:pPr>
      <w:r w:rsidRPr="00B11832">
        <w:t xml:space="preserve">Serves as employer-sponsored </w:t>
      </w:r>
      <w:r w:rsidR="00BB6FEE" w:rsidRPr="00B11832">
        <w:t xml:space="preserve">401k </w:t>
      </w:r>
      <w:r w:rsidRPr="00B11832">
        <w:t>Plan Administrator, ensuring compliance with applicable laws and regulations</w:t>
      </w:r>
    </w:p>
    <w:p w14:paraId="5DF48430" w14:textId="77777777" w:rsidR="00521A56" w:rsidRPr="00521A56" w:rsidRDefault="00521A56" w:rsidP="00521A56">
      <w:pPr>
        <w:tabs>
          <w:tab w:val="num" w:pos="360"/>
        </w:tabs>
        <w:spacing w:after="0" w:line="240" w:lineRule="auto"/>
        <w:ind w:left="360"/>
      </w:pPr>
    </w:p>
    <w:p w14:paraId="282D78B6" w14:textId="43062634" w:rsidR="00414374" w:rsidRPr="0053350A" w:rsidRDefault="00414374" w:rsidP="00422574">
      <w:pPr>
        <w:numPr>
          <w:ilvl w:val="0"/>
          <w:numId w:val="1"/>
        </w:numPr>
        <w:tabs>
          <w:tab w:val="clear" w:pos="1080"/>
          <w:tab w:val="num" w:pos="360"/>
        </w:tabs>
        <w:spacing w:after="0" w:line="240" w:lineRule="auto"/>
        <w:ind w:left="360" w:hanging="360"/>
      </w:pPr>
      <w:r w:rsidRPr="00422574">
        <w:rPr>
          <w:rFonts w:cstheme="minorHAnsi"/>
        </w:rPr>
        <w:t xml:space="preserve">Leads </w:t>
      </w:r>
      <w:r w:rsidR="00CC245B" w:rsidRPr="00422574">
        <w:rPr>
          <w:rFonts w:cstheme="minorHAnsi"/>
        </w:rPr>
        <w:t>Operations</w:t>
      </w:r>
      <w:r w:rsidRPr="0053350A">
        <w:t xml:space="preserve"> Department consisting of: </w:t>
      </w:r>
    </w:p>
    <w:p w14:paraId="737CABAA" w14:textId="2BF755B9" w:rsidR="00414374" w:rsidRPr="0053350A" w:rsidRDefault="00777082" w:rsidP="000A7940">
      <w:pPr>
        <w:numPr>
          <w:ilvl w:val="1"/>
          <w:numId w:val="1"/>
        </w:numPr>
        <w:tabs>
          <w:tab w:val="clear" w:pos="1440"/>
          <w:tab w:val="num" w:pos="1080"/>
        </w:tabs>
        <w:spacing w:after="0" w:line="240" w:lineRule="auto"/>
        <w:ind w:left="1080"/>
        <w:jc w:val="both"/>
      </w:pPr>
      <w:r w:rsidRPr="0053350A">
        <w:t xml:space="preserve">Senior </w:t>
      </w:r>
      <w:r w:rsidR="00414374" w:rsidRPr="0053350A">
        <w:t>Director</w:t>
      </w:r>
      <w:r w:rsidR="00E56489">
        <w:t>, Operations &amp; Workforce Development</w:t>
      </w:r>
    </w:p>
    <w:p w14:paraId="12B13DAE" w14:textId="53E4CC74" w:rsidR="000A7940" w:rsidRPr="0053350A" w:rsidRDefault="00E56489" w:rsidP="000A7940">
      <w:pPr>
        <w:numPr>
          <w:ilvl w:val="1"/>
          <w:numId w:val="1"/>
        </w:numPr>
        <w:tabs>
          <w:tab w:val="clear" w:pos="1440"/>
          <w:tab w:val="num" w:pos="1080"/>
        </w:tabs>
        <w:spacing w:after="0" w:line="240" w:lineRule="auto"/>
        <w:ind w:left="1080"/>
        <w:jc w:val="both"/>
      </w:pPr>
      <w:r>
        <w:t>Accountant</w:t>
      </w:r>
    </w:p>
    <w:p w14:paraId="32121139" w14:textId="77777777" w:rsidR="00521A56" w:rsidRDefault="00521A56" w:rsidP="00521A56">
      <w:pPr>
        <w:spacing w:after="0" w:line="240" w:lineRule="auto"/>
        <w:ind w:left="360"/>
        <w:jc w:val="both"/>
        <w:rPr>
          <w:rFonts w:cstheme="minorHAnsi"/>
        </w:rPr>
      </w:pPr>
    </w:p>
    <w:p w14:paraId="62CDD994" w14:textId="0880037A" w:rsidR="00777082" w:rsidRPr="00830D94" w:rsidRDefault="00745C0F" w:rsidP="00975CFC">
      <w:pPr>
        <w:numPr>
          <w:ilvl w:val="0"/>
          <w:numId w:val="1"/>
        </w:numPr>
        <w:tabs>
          <w:tab w:val="clear" w:pos="1080"/>
        </w:tabs>
        <w:spacing w:after="0" w:line="240" w:lineRule="auto"/>
        <w:ind w:left="360" w:hanging="360"/>
        <w:jc w:val="both"/>
        <w:rPr>
          <w:rFonts w:cstheme="minorHAnsi"/>
        </w:rPr>
      </w:pPr>
      <w:r w:rsidRPr="00830D94">
        <w:rPr>
          <w:rFonts w:cstheme="minorHAnsi"/>
        </w:rPr>
        <w:t>Attends Board of Directors meetings, representi</w:t>
      </w:r>
      <w:r w:rsidR="00765923" w:rsidRPr="00830D94">
        <w:rPr>
          <w:rFonts w:cstheme="minorHAnsi"/>
        </w:rPr>
        <w:t>ng Finance &amp; Administration.</w:t>
      </w:r>
    </w:p>
    <w:p w14:paraId="72C394F4" w14:textId="4BBA1BF0" w:rsidR="00765923" w:rsidRPr="00905D8E" w:rsidRDefault="00765923" w:rsidP="00975CFC">
      <w:pPr>
        <w:numPr>
          <w:ilvl w:val="1"/>
          <w:numId w:val="1"/>
        </w:numPr>
        <w:tabs>
          <w:tab w:val="clear" w:pos="1440"/>
        </w:tabs>
        <w:spacing w:after="0" w:line="240" w:lineRule="auto"/>
        <w:ind w:left="1080"/>
        <w:jc w:val="both"/>
      </w:pPr>
      <w:r w:rsidRPr="00905D8E">
        <w:t>Staffs the Finance Committee at and in between all Board of Directors meetings.</w:t>
      </w:r>
    </w:p>
    <w:p w14:paraId="25FDCF52" w14:textId="605DB178" w:rsidR="00765923" w:rsidRDefault="0045145B" w:rsidP="00975CFC">
      <w:pPr>
        <w:numPr>
          <w:ilvl w:val="1"/>
          <w:numId w:val="1"/>
        </w:numPr>
        <w:tabs>
          <w:tab w:val="clear" w:pos="1440"/>
        </w:tabs>
        <w:spacing w:after="0" w:line="240" w:lineRule="auto"/>
        <w:ind w:left="1080"/>
        <w:jc w:val="both"/>
      </w:pPr>
      <w:r>
        <w:t>Provides insight and updates to the Board of Directors at and in between meetings.</w:t>
      </w:r>
    </w:p>
    <w:p w14:paraId="2506A886" w14:textId="6F415A94" w:rsidR="00D04B0E" w:rsidRPr="0000083A" w:rsidRDefault="00830D94" w:rsidP="0000083A">
      <w:pPr>
        <w:numPr>
          <w:ilvl w:val="1"/>
          <w:numId w:val="1"/>
        </w:numPr>
        <w:tabs>
          <w:tab w:val="clear" w:pos="1440"/>
        </w:tabs>
        <w:spacing w:after="0" w:line="240" w:lineRule="auto"/>
        <w:ind w:left="1080"/>
        <w:jc w:val="both"/>
      </w:pPr>
      <w:r>
        <w:t>Responsible for recording minutes at all Board of Directors meetings.</w:t>
      </w:r>
    </w:p>
    <w:p w14:paraId="74533B57" w14:textId="77777777" w:rsidR="00521A56" w:rsidRDefault="00521A56" w:rsidP="00521A56">
      <w:pPr>
        <w:tabs>
          <w:tab w:val="num" w:pos="360"/>
          <w:tab w:val="num" w:pos="1440"/>
        </w:tabs>
        <w:spacing w:after="0" w:line="240" w:lineRule="auto"/>
        <w:ind w:left="360"/>
        <w:jc w:val="both"/>
        <w:rPr>
          <w:rFonts w:cstheme="minorHAnsi"/>
        </w:rPr>
      </w:pPr>
    </w:p>
    <w:p w14:paraId="1A5ACB14" w14:textId="7A2B907E" w:rsidR="00414374" w:rsidRDefault="000A7940" w:rsidP="00CA5E9C">
      <w:pPr>
        <w:numPr>
          <w:ilvl w:val="0"/>
          <w:numId w:val="1"/>
        </w:numPr>
        <w:tabs>
          <w:tab w:val="clear" w:pos="1080"/>
          <w:tab w:val="num" w:pos="360"/>
          <w:tab w:val="num" w:pos="1440"/>
        </w:tabs>
        <w:spacing w:after="0" w:line="240" w:lineRule="auto"/>
        <w:ind w:left="360" w:hanging="360"/>
        <w:jc w:val="both"/>
        <w:rPr>
          <w:rFonts w:cstheme="minorHAnsi"/>
        </w:rPr>
      </w:pPr>
      <w:r w:rsidRPr="0053350A">
        <w:rPr>
          <w:rFonts w:cstheme="minorHAnsi"/>
        </w:rPr>
        <w:t>Other duties and tasks as</w:t>
      </w:r>
      <w:r>
        <w:rPr>
          <w:rFonts w:cstheme="minorHAnsi"/>
        </w:rPr>
        <w:t xml:space="preserve"> assigned</w:t>
      </w:r>
    </w:p>
    <w:p w14:paraId="3830125D" w14:textId="77777777" w:rsidR="00CA5E9C" w:rsidRDefault="00CA5E9C" w:rsidP="00CA5E9C">
      <w:pPr>
        <w:tabs>
          <w:tab w:val="num" w:pos="1440"/>
        </w:tabs>
        <w:spacing w:after="0" w:line="240" w:lineRule="auto"/>
        <w:jc w:val="both"/>
        <w:rPr>
          <w:rFonts w:cstheme="minorHAnsi"/>
        </w:rPr>
      </w:pPr>
    </w:p>
    <w:p w14:paraId="5D0209DD" w14:textId="77777777" w:rsidR="00A236C0" w:rsidRDefault="00A236C0" w:rsidP="00CA5E9C">
      <w:pPr>
        <w:spacing w:after="0" w:line="240" w:lineRule="auto"/>
        <w:jc w:val="both"/>
        <w:rPr>
          <w:b/>
          <w:bCs/>
        </w:rPr>
        <w:sectPr w:rsidR="00A236C0" w:rsidSect="00E9000D">
          <w:headerReference w:type="default" r:id="rId8"/>
          <w:headerReference w:type="first" r:id="rId9"/>
          <w:pgSz w:w="12240" w:h="15840"/>
          <w:pgMar w:top="810" w:right="1440" w:bottom="1440" w:left="1440" w:header="720" w:footer="720" w:gutter="0"/>
          <w:cols w:space="720"/>
          <w:titlePg/>
          <w:docGrid w:linePitch="360"/>
        </w:sectPr>
      </w:pPr>
    </w:p>
    <w:p w14:paraId="29941F76" w14:textId="25AEE678" w:rsidR="001527D9" w:rsidRDefault="00F9318D" w:rsidP="00CA5E9C">
      <w:pPr>
        <w:spacing w:after="0" w:line="240" w:lineRule="auto"/>
        <w:jc w:val="both"/>
      </w:pPr>
      <w:r>
        <w:rPr>
          <w:b/>
          <w:bCs/>
        </w:rPr>
        <w:lastRenderedPageBreak/>
        <w:t>REQUIRED EXPERIENCE &amp; SKILLS</w:t>
      </w:r>
    </w:p>
    <w:p w14:paraId="5404C510" w14:textId="1EC8D042" w:rsidR="00F9318D" w:rsidRDefault="0019583B" w:rsidP="00F9318D">
      <w:pPr>
        <w:pStyle w:val="ListParagraph"/>
        <w:numPr>
          <w:ilvl w:val="0"/>
          <w:numId w:val="9"/>
        </w:numPr>
        <w:spacing w:after="0" w:line="240" w:lineRule="auto"/>
        <w:jc w:val="both"/>
      </w:pPr>
      <w:r>
        <w:t>Bachelor’s degree in Accounting</w:t>
      </w:r>
      <w:r w:rsidR="00E57030">
        <w:t xml:space="preserve"> with 3-5 years of nonprofit accounting and leadership experience</w:t>
      </w:r>
    </w:p>
    <w:p w14:paraId="698A72C1" w14:textId="77777777" w:rsidR="0040760A" w:rsidRPr="009D5018" w:rsidRDefault="0040760A" w:rsidP="0040760A">
      <w:pPr>
        <w:numPr>
          <w:ilvl w:val="0"/>
          <w:numId w:val="9"/>
        </w:numPr>
        <w:spacing w:after="0" w:line="240" w:lineRule="auto"/>
        <w:jc w:val="both"/>
      </w:pPr>
      <w:r w:rsidRPr="009D5018">
        <w:t>Proficient with Microsoft Office Suite or related software</w:t>
      </w:r>
    </w:p>
    <w:p w14:paraId="29918F56" w14:textId="499B11AE" w:rsidR="00E57030" w:rsidRDefault="00A236C0" w:rsidP="00A236C0">
      <w:pPr>
        <w:numPr>
          <w:ilvl w:val="0"/>
          <w:numId w:val="9"/>
        </w:numPr>
        <w:spacing w:after="0" w:line="240" w:lineRule="auto"/>
        <w:jc w:val="both"/>
      </w:pPr>
      <w:r w:rsidRPr="009D5018">
        <w:t>Ability to prioritize work and manage time; able to work independently and responsibly with only limited direction</w:t>
      </w:r>
    </w:p>
    <w:p w14:paraId="284F2A19" w14:textId="38B219B6" w:rsidR="00AB6F58" w:rsidRPr="00F9318D" w:rsidRDefault="00AB6F58" w:rsidP="00A236C0">
      <w:pPr>
        <w:numPr>
          <w:ilvl w:val="0"/>
          <w:numId w:val="9"/>
        </w:numPr>
        <w:spacing w:after="0" w:line="240" w:lineRule="auto"/>
        <w:jc w:val="both"/>
      </w:pPr>
      <w:r>
        <w:t xml:space="preserve">Proficiency in accounting and </w:t>
      </w:r>
      <w:r w:rsidR="009C606B">
        <w:t>association management systems</w:t>
      </w:r>
    </w:p>
    <w:p w14:paraId="1ED55979" w14:textId="77777777" w:rsidR="001527D9" w:rsidRDefault="001527D9" w:rsidP="00CA5E9C">
      <w:pPr>
        <w:spacing w:after="0" w:line="240" w:lineRule="auto"/>
        <w:jc w:val="both"/>
        <w:rPr>
          <w:b/>
          <w:bCs/>
        </w:rPr>
      </w:pPr>
    </w:p>
    <w:p w14:paraId="42E47ABF" w14:textId="41C36191" w:rsidR="00CA5E9C" w:rsidRPr="009D5018" w:rsidRDefault="00424279" w:rsidP="00CA5E9C">
      <w:pPr>
        <w:spacing w:after="0" w:line="240" w:lineRule="auto"/>
        <w:jc w:val="both"/>
        <w:rPr>
          <w:b/>
          <w:bCs/>
        </w:rPr>
      </w:pPr>
      <w:r>
        <w:rPr>
          <w:b/>
          <w:bCs/>
        </w:rPr>
        <w:t>PREFERRED QUALIFICATIONS</w:t>
      </w:r>
    </w:p>
    <w:p w14:paraId="5245D411" w14:textId="7F82C42D" w:rsidR="00CA5E9C" w:rsidRDefault="00CA5E9C" w:rsidP="004E4761">
      <w:pPr>
        <w:numPr>
          <w:ilvl w:val="0"/>
          <w:numId w:val="3"/>
        </w:numPr>
        <w:spacing w:after="0" w:line="240" w:lineRule="auto"/>
        <w:jc w:val="both"/>
      </w:pPr>
      <w:r>
        <w:t>Certified Public Accountant (CP</w:t>
      </w:r>
      <w:r w:rsidR="008315E5">
        <w:t>A</w:t>
      </w:r>
      <w:r>
        <w:t xml:space="preserve">) license </w:t>
      </w:r>
    </w:p>
    <w:p w14:paraId="4F55E3E3" w14:textId="3B0003EA" w:rsidR="00C16AA5" w:rsidRPr="009D5018" w:rsidRDefault="00C16AA5" w:rsidP="004E4761">
      <w:pPr>
        <w:numPr>
          <w:ilvl w:val="0"/>
          <w:numId w:val="3"/>
        </w:numPr>
        <w:spacing w:after="0" w:line="240" w:lineRule="auto"/>
        <w:jc w:val="both"/>
      </w:pPr>
      <w:r>
        <w:t>Certified Association Executive (CAE) designation</w:t>
      </w:r>
    </w:p>
    <w:p w14:paraId="5BE5727B" w14:textId="5335212A" w:rsidR="00CA5E9C" w:rsidRPr="009D5018" w:rsidRDefault="00CA5E9C" w:rsidP="00CA5E9C">
      <w:pPr>
        <w:numPr>
          <w:ilvl w:val="0"/>
          <w:numId w:val="3"/>
        </w:numPr>
        <w:spacing w:after="0" w:line="240" w:lineRule="auto"/>
        <w:jc w:val="both"/>
      </w:pPr>
      <w:r w:rsidRPr="009D5018">
        <w:t xml:space="preserve">Substantive experience in Association or Operations leadership </w:t>
      </w:r>
    </w:p>
    <w:p w14:paraId="677F1919" w14:textId="5D680749" w:rsidR="00CA5E9C" w:rsidRDefault="00CA5E9C" w:rsidP="00CA5E9C">
      <w:pPr>
        <w:numPr>
          <w:ilvl w:val="0"/>
          <w:numId w:val="3"/>
        </w:numPr>
        <w:spacing w:after="0" w:line="240" w:lineRule="auto"/>
        <w:jc w:val="both"/>
      </w:pPr>
      <w:r>
        <w:t xml:space="preserve">Experience in use of accounting </w:t>
      </w:r>
      <w:r w:rsidR="008315E5">
        <w:t xml:space="preserve">(Sage Intacct) </w:t>
      </w:r>
      <w:r>
        <w:t xml:space="preserve">and database software </w:t>
      </w:r>
      <w:r w:rsidR="008315E5">
        <w:t xml:space="preserve">(MCTrade) </w:t>
      </w:r>
      <w:r>
        <w:t>used by the Association is preferred</w:t>
      </w:r>
    </w:p>
    <w:p w14:paraId="364A7BA9" w14:textId="77777777" w:rsidR="00CA5E9C" w:rsidRPr="009D5018" w:rsidRDefault="00CA5E9C" w:rsidP="00CA5E9C">
      <w:pPr>
        <w:numPr>
          <w:ilvl w:val="0"/>
          <w:numId w:val="3"/>
        </w:numPr>
        <w:spacing w:after="0" w:line="240" w:lineRule="auto"/>
        <w:jc w:val="both"/>
      </w:pPr>
      <w:r w:rsidRPr="009D5018">
        <w:t xml:space="preserve">Entrepreneurial Operating System (EOS) experience preferred </w:t>
      </w:r>
    </w:p>
    <w:p w14:paraId="03C688AA" w14:textId="77777777" w:rsidR="00CA5E9C" w:rsidRPr="009D5018" w:rsidRDefault="00CA5E9C" w:rsidP="00CA5E9C">
      <w:pPr>
        <w:spacing w:after="0" w:line="240" w:lineRule="auto"/>
        <w:jc w:val="both"/>
      </w:pPr>
    </w:p>
    <w:p w14:paraId="72759322" w14:textId="49A97634" w:rsidR="00CA5E9C" w:rsidRPr="009D5018" w:rsidRDefault="00F85B32" w:rsidP="00CA5E9C">
      <w:pPr>
        <w:spacing w:after="0" w:line="240" w:lineRule="auto"/>
        <w:jc w:val="both"/>
        <w:rPr>
          <w:b/>
          <w:bCs/>
        </w:rPr>
      </w:pPr>
      <w:r>
        <w:rPr>
          <w:b/>
          <w:bCs/>
        </w:rPr>
        <w:t>PROFESSIONAL COMPETENCIES</w:t>
      </w:r>
    </w:p>
    <w:p w14:paraId="77647031" w14:textId="18C0E4AF" w:rsidR="00CA5E9C" w:rsidRDefault="00B555C9" w:rsidP="00B555C9">
      <w:pPr>
        <w:numPr>
          <w:ilvl w:val="0"/>
          <w:numId w:val="5"/>
        </w:numPr>
        <w:spacing w:after="0" w:line="240" w:lineRule="auto"/>
        <w:ind w:left="720"/>
        <w:jc w:val="both"/>
      </w:pPr>
      <w:r>
        <w:t>Demonstrates sound judgment, professional maturity, self-confidence, and positive attitude in all interactions with employees, members, media contacts, and stakeholders</w:t>
      </w:r>
    </w:p>
    <w:p w14:paraId="33F3F837" w14:textId="7F9A5CAE" w:rsidR="00B555C9" w:rsidRDefault="00B555C9" w:rsidP="00B555C9">
      <w:pPr>
        <w:numPr>
          <w:ilvl w:val="0"/>
          <w:numId w:val="5"/>
        </w:numPr>
        <w:spacing w:after="0" w:line="240" w:lineRule="auto"/>
        <w:ind w:left="720"/>
        <w:jc w:val="both"/>
      </w:pPr>
      <w:r>
        <w:t>Communicates accurately and concisely in written and verbal formats; adapts tone and style appropriately for different audiences and contexts</w:t>
      </w:r>
    </w:p>
    <w:p w14:paraId="1149FFB8" w14:textId="3AA30F9F" w:rsidR="00B555C9" w:rsidRDefault="00B555C9" w:rsidP="00B555C9">
      <w:pPr>
        <w:numPr>
          <w:ilvl w:val="0"/>
          <w:numId w:val="5"/>
        </w:numPr>
        <w:spacing w:after="0" w:line="240" w:lineRule="auto"/>
        <w:ind w:left="720"/>
        <w:jc w:val="both"/>
      </w:pPr>
      <w:r>
        <w:t>Demonstrates initiative, collaboration, and coachability; seeks feedback and continuously improves skills</w:t>
      </w:r>
    </w:p>
    <w:p w14:paraId="04AC17BA" w14:textId="1520FE8D" w:rsidR="00B555C9" w:rsidRPr="009D5018" w:rsidRDefault="00B555C9" w:rsidP="00B555C9">
      <w:pPr>
        <w:numPr>
          <w:ilvl w:val="0"/>
          <w:numId w:val="5"/>
        </w:numPr>
        <w:spacing w:after="0" w:line="240" w:lineRule="auto"/>
        <w:ind w:left="720"/>
        <w:jc w:val="both"/>
      </w:pPr>
      <w:r>
        <w:t>Maintains composure and effectiveness under tight deadlines, changing priorities, and high-pressure situations</w:t>
      </w:r>
    </w:p>
    <w:p w14:paraId="726F5284" w14:textId="77777777" w:rsidR="009C606B" w:rsidRDefault="009C606B" w:rsidP="00CA5E9C">
      <w:pPr>
        <w:spacing w:after="0" w:line="240" w:lineRule="auto"/>
        <w:jc w:val="both"/>
      </w:pPr>
    </w:p>
    <w:p w14:paraId="298F84BB" w14:textId="7FD2F204" w:rsidR="005058EA" w:rsidRDefault="005058EA" w:rsidP="00CA5E9C">
      <w:pPr>
        <w:spacing w:after="0" w:line="240" w:lineRule="auto"/>
        <w:jc w:val="both"/>
      </w:pPr>
      <w:r>
        <w:rPr>
          <w:b/>
          <w:bCs/>
        </w:rPr>
        <w:t>TEAM MRLA PERKS &amp; BENEFITS</w:t>
      </w:r>
    </w:p>
    <w:p w14:paraId="1995671C" w14:textId="6E816AC5" w:rsidR="005058EA" w:rsidRDefault="005058EA" w:rsidP="005058EA">
      <w:pPr>
        <w:pStyle w:val="ListParagraph"/>
        <w:numPr>
          <w:ilvl w:val="0"/>
          <w:numId w:val="10"/>
        </w:numPr>
        <w:spacing w:after="0" w:line="240" w:lineRule="auto"/>
        <w:jc w:val="both"/>
      </w:pPr>
      <w:r>
        <w:t>Health, Dental &amp; Vision insurance coverage for you and your dependents with generous employer premium share</w:t>
      </w:r>
    </w:p>
    <w:p w14:paraId="2BFCF30E" w14:textId="7914A2EE" w:rsidR="005058EA" w:rsidRDefault="005058EA" w:rsidP="005058EA">
      <w:pPr>
        <w:pStyle w:val="ListParagraph"/>
        <w:numPr>
          <w:ilvl w:val="0"/>
          <w:numId w:val="10"/>
        </w:numPr>
        <w:spacing w:after="0" w:line="240" w:lineRule="auto"/>
        <w:jc w:val="both"/>
      </w:pPr>
      <w:r>
        <w:t>Employer-funded life insurance</w:t>
      </w:r>
    </w:p>
    <w:p w14:paraId="5C0ECB45" w14:textId="7A7E6B0F" w:rsidR="005058EA" w:rsidRDefault="005058EA" w:rsidP="005058EA">
      <w:pPr>
        <w:pStyle w:val="ListParagraph"/>
        <w:numPr>
          <w:ilvl w:val="0"/>
          <w:numId w:val="10"/>
        </w:numPr>
        <w:spacing w:after="0" w:line="240" w:lineRule="auto"/>
        <w:jc w:val="both"/>
      </w:pPr>
      <w:r>
        <w:t>Short-Term and Long-Term Disability Insurance</w:t>
      </w:r>
    </w:p>
    <w:p w14:paraId="09E06347" w14:textId="28E69338" w:rsidR="005058EA" w:rsidRDefault="005058EA" w:rsidP="005058EA">
      <w:pPr>
        <w:pStyle w:val="ListParagraph"/>
        <w:numPr>
          <w:ilvl w:val="0"/>
          <w:numId w:val="10"/>
        </w:numPr>
        <w:spacing w:after="0" w:line="240" w:lineRule="auto"/>
        <w:jc w:val="both"/>
      </w:pPr>
      <w:r>
        <w:t>Flexible Spending and/or Dependent Care Accounts</w:t>
      </w:r>
    </w:p>
    <w:p w14:paraId="1B708631" w14:textId="6FE05DF1" w:rsidR="005058EA" w:rsidRDefault="005058EA" w:rsidP="005058EA">
      <w:pPr>
        <w:pStyle w:val="ListParagraph"/>
        <w:numPr>
          <w:ilvl w:val="0"/>
          <w:numId w:val="10"/>
        </w:numPr>
        <w:spacing w:after="0" w:line="240" w:lineRule="auto"/>
        <w:jc w:val="both"/>
      </w:pPr>
      <w:r>
        <w:t>401(k) Retirement Plan with matching funds available</w:t>
      </w:r>
    </w:p>
    <w:p w14:paraId="213EB89C" w14:textId="05340041" w:rsidR="005058EA" w:rsidRDefault="005058EA" w:rsidP="005058EA">
      <w:pPr>
        <w:pStyle w:val="ListParagraph"/>
        <w:numPr>
          <w:ilvl w:val="0"/>
          <w:numId w:val="10"/>
        </w:numPr>
        <w:spacing w:after="0" w:line="240" w:lineRule="auto"/>
        <w:jc w:val="both"/>
      </w:pPr>
      <w:r>
        <w:t>12 day Sick Time per year</w:t>
      </w:r>
    </w:p>
    <w:p w14:paraId="41CE45A6" w14:textId="0AAD9221" w:rsidR="005058EA" w:rsidRDefault="005058EA" w:rsidP="005058EA">
      <w:pPr>
        <w:pStyle w:val="ListParagraph"/>
        <w:numPr>
          <w:ilvl w:val="0"/>
          <w:numId w:val="10"/>
        </w:numPr>
        <w:spacing w:after="0" w:line="240" w:lineRule="auto"/>
        <w:jc w:val="both"/>
      </w:pPr>
      <w:r>
        <w:t>2-weeks paid vacation per year</w:t>
      </w:r>
    </w:p>
    <w:p w14:paraId="306A149A" w14:textId="7FD04FD5" w:rsidR="005058EA" w:rsidRDefault="005058EA" w:rsidP="005058EA">
      <w:pPr>
        <w:pStyle w:val="ListParagraph"/>
        <w:numPr>
          <w:ilvl w:val="0"/>
          <w:numId w:val="10"/>
        </w:numPr>
        <w:spacing w:after="0" w:line="240" w:lineRule="auto"/>
        <w:jc w:val="both"/>
      </w:pPr>
      <w:r>
        <w:t>10 paid Holidays per year</w:t>
      </w:r>
    </w:p>
    <w:p w14:paraId="39436261" w14:textId="29519E59" w:rsidR="005058EA" w:rsidRPr="005058EA" w:rsidRDefault="005058EA" w:rsidP="005058EA">
      <w:pPr>
        <w:pStyle w:val="ListParagraph"/>
        <w:numPr>
          <w:ilvl w:val="0"/>
          <w:numId w:val="10"/>
        </w:numPr>
        <w:spacing w:after="0" w:line="240" w:lineRule="auto"/>
        <w:jc w:val="both"/>
      </w:pPr>
      <w:r>
        <w:t>Paid parking</w:t>
      </w:r>
    </w:p>
    <w:p w14:paraId="1B574F14" w14:textId="77777777" w:rsidR="005058EA" w:rsidRDefault="005058EA" w:rsidP="00CA5E9C">
      <w:pPr>
        <w:spacing w:after="0" w:line="240" w:lineRule="auto"/>
        <w:jc w:val="both"/>
        <w:rPr>
          <w:b/>
          <w:bCs/>
        </w:rPr>
      </w:pPr>
    </w:p>
    <w:p w14:paraId="7945798C" w14:textId="01E3CDB5" w:rsidR="00CA5E9C" w:rsidRPr="009D5018" w:rsidRDefault="00CA5E9C" w:rsidP="00CA5E9C">
      <w:pPr>
        <w:spacing w:after="0" w:line="240" w:lineRule="auto"/>
        <w:jc w:val="both"/>
        <w:rPr>
          <w:b/>
          <w:bCs/>
        </w:rPr>
      </w:pPr>
      <w:r w:rsidRPr="009D5018">
        <w:rPr>
          <w:b/>
          <w:bCs/>
        </w:rPr>
        <w:t xml:space="preserve">WORKING CONDITIONS AND PHYSICAL REQUIREMENTS </w:t>
      </w:r>
    </w:p>
    <w:p w14:paraId="7954E6FE" w14:textId="77777777" w:rsidR="00CA5E9C" w:rsidRDefault="00CA5E9C" w:rsidP="00CA5E9C">
      <w:pPr>
        <w:spacing w:after="0" w:line="240" w:lineRule="auto"/>
        <w:jc w:val="both"/>
      </w:pPr>
      <w:r w:rsidRPr="00985B47">
        <w:t>The physical demands and work environment characteristics described here are representative of those individual encounters while performing the essential functions of the job. Reasonable accommodations may be made to enable individuals with disabilities to perform the essential functions.</w:t>
      </w:r>
    </w:p>
    <w:p w14:paraId="492E9748" w14:textId="77777777" w:rsidR="00CA5E9C" w:rsidRPr="00985B47" w:rsidRDefault="00CA5E9C" w:rsidP="00CA5E9C">
      <w:pPr>
        <w:spacing w:after="0" w:line="240" w:lineRule="auto"/>
        <w:jc w:val="both"/>
      </w:pPr>
    </w:p>
    <w:p w14:paraId="1B6E8C7C" w14:textId="77777777" w:rsidR="00CA5E9C" w:rsidRPr="009D5018" w:rsidRDefault="00CA5E9C" w:rsidP="00CA5E9C">
      <w:pPr>
        <w:spacing w:after="0" w:line="240" w:lineRule="auto"/>
        <w:jc w:val="both"/>
      </w:pPr>
      <w:r w:rsidRPr="009D5018">
        <w:t>Work will be performed indoors in a generally comfortable office environment as well as some travel to potential and current members. Employees must possess the following physical requirements:</w:t>
      </w:r>
    </w:p>
    <w:p w14:paraId="7B103707" w14:textId="77777777" w:rsidR="00CA5E9C" w:rsidRPr="009D5018" w:rsidRDefault="00CA5E9C" w:rsidP="00CA5E9C">
      <w:pPr>
        <w:spacing w:after="0" w:line="240" w:lineRule="auto"/>
        <w:jc w:val="both"/>
      </w:pPr>
    </w:p>
    <w:p w14:paraId="381BFA69" w14:textId="77777777" w:rsidR="00CA5E9C" w:rsidRPr="009D5018" w:rsidRDefault="00CA5E9C" w:rsidP="00CA5E9C">
      <w:pPr>
        <w:numPr>
          <w:ilvl w:val="0"/>
          <w:numId w:val="7"/>
        </w:numPr>
        <w:spacing w:after="0" w:line="240" w:lineRule="auto"/>
        <w:jc w:val="both"/>
      </w:pPr>
      <w:r w:rsidRPr="009D5018">
        <w:t>Able to communicate with staff on a telephone, and hear and speak clearly to members</w:t>
      </w:r>
      <w:r>
        <w:t xml:space="preserve"> and</w:t>
      </w:r>
      <w:r w:rsidRPr="009D5018">
        <w:t xml:space="preserve">  others face to face</w:t>
      </w:r>
    </w:p>
    <w:p w14:paraId="24625328" w14:textId="77777777" w:rsidR="00CA5E9C" w:rsidRPr="009D5018" w:rsidRDefault="00CA5E9C" w:rsidP="00CA5E9C">
      <w:pPr>
        <w:numPr>
          <w:ilvl w:val="0"/>
          <w:numId w:val="7"/>
        </w:numPr>
        <w:spacing w:after="0" w:line="240" w:lineRule="auto"/>
        <w:jc w:val="both"/>
      </w:pPr>
      <w:r w:rsidRPr="009D5018">
        <w:t>Has vision sufficient to read printed documents, computer screens, forms, and other communications</w:t>
      </w:r>
    </w:p>
    <w:p w14:paraId="6B1CE42B" w14:textId="77777777" w:rsidR="00CA5E9C" w:rsidRPr="009D5018" w:rsidRDefault="00CA5E9C" w:rsidP="00CA5E9C">
      <w:pPr>
        <w:numPr>
          <w:ilvl w:val="0"/>
          <w:numId w:val="7"/>
        </w:numPr>
        <w:spacing w:after="0" w:line="240" w:lineRule="auto"/>
        <w:jc w:val="both"/>
      </w:pPr>
      <w:r w:rsidRPr="009D5018">
        <w:lastRenderedPageBreak/>
        <w:t>Able to sit or stand for long periods of time</w:t>
      </w:r>
    </w:p>
    <w:p w14:paraId="4E6A4021" w14:textId="77777777" w:rsidR="00CA5E9C" w:rsidRPr="009D5018" w:rsidRDefault="00CA5E9C" w:rsidP="00CA5E9C">
      <w:pPr>
        <w:numPr>
          <w:ilvl w:val="0"/>
          <w:numId w:val="7"/>
        </w:numPr>
        <w:spacing w:after="0" w:line="240" w:lineRule="auto"/>
        <w:jc w:val="both"/>
      </w:pPr>
      <w:r w:rsidRPr="009D5018">
        <w:t>Able to reach above shoulder level to work, as well as bend, squat and sit, stand, stoop, crouch, reach, kneel, twist/turn, finger and feel</w:t>
      </w:r>
    </w:p>
    <w:p w14:paraId="2939B500" w14:textId="77777777" w:rsidR="00CA5E9C" w:rsidRDefault="00CA5E9C" w:rsidP="00CA5E9C">
      <w:pPr>
        <w:numPr>
          <w:ilvl w:val="0"/>
          <w:numId w:val="7"/>
        </w:numPr>
        <w:spacing w:after="0" w:line="240" w:lineRule="auto"/>
        <w:jc w:val="both"/>
      </w:pPr>
      <w:r w:rsidRPr="009D5018">
        <w:t>Must have ability to travel locally and out-of-town for extended periods, using private or commercial transportation and staying in public accommodations</w:t>
      </w:r>
    </w:p>
    <w:p w14:paraId="7633F900" w14:textId="3411C830" w:rsidR="00CA5E9C" w:rsidRPr="00CA5E9C" w:rsidRDefault="00CA5E9C" w:rsidP="00CA5E9C">
      <w:pPr>
        <w:numPr>
          <w:ilvl w:val="0"/>
          <w:numId w:val="7"/>
        </w:numPr>
        <w:spacing w:after="0" w:line="240" w:lineRule="auto"/>
        <w:jc w:val="both"/>
      </w:pPr>
      <w:r w:rsidRPr="009D5018">
        <w:t>Must have the physical ability to attend meetings, conventions, and other events, which may be held in large convention facilities with various accessibility, and maneuver through such facilities to perform a broad variety of duties</w:t>
      </w:r>
    </w:p>
    <w:p w14:paraId="77ECC62F" w14:textId="00AB6026" w:rsidR="008F0271" w:rsidRPr="008F0271" w:rsidRDefault="008F0271" w:rsidP="008F0271"/>
    <w:sectPr w:rsidR="008F0271" w:rsidRPr="008F0271" w:rsidSect="00E9000D">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2780" w14:textId="77777777" w:rsidR="006719FF" w:rsidRDefault="006719FF" w:rsidP="00F61B54">
      <w:pPr>
        <w:spacing w:after="0" w:line="240" w:lineRule="auto"/>
      </w:pPr>
      <w:r>
        <w:separator/>
      </w:r>
    </w:p>
  </w:endnote>
  <w:endnote w:type="continuationSeparator" w:id="0">
    <w:p w14:paraId="461ED23E" w14:textId="77777777" w:rsidR="006719FF" w:rsidRDefault="006719FF" w:rsidP="00F6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37F3" w14:textId="77777777" w:rsidR="006719FF" w:rsidRDefault="006719FF" w:rsidP="00F61B54">
      <w:pPr>
        <w:spacing w:after="0" w:line="240" w:lineRule="auto"/>
      </w:pPr>
      <w:r>
        <w:separator/>
      </w:r>
    </w:p>
  </w:footnote>
  <w:footnote w:type="continuationSeparator" w:id="0">
    <w:p w14:paraId="408AC17C" w14:textId="77777777" w:rsidR="006719FF" w:rsidRDefault="006719FF" w:rsidP="00F6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6A4D" w14:textId="00330E1A" w:rsidR="00F61B54" w:rsidRDefault="00F61B54" w:rsidP="00F61B5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658C" w14:textId="2FAAF639" w:rsidR="00953E18" w:rsidRDefault="00953E18" w:rsidP="00953E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F5E"/>
    <w:multiLevelType w:val="hybridMultilevel"/>
    <w:tmpl w:val="29283254"/>
    <w:lvl w:ilvl="0" w:tplc="43522E6E">
      <w:start w:val="1"/>
      <w:numFmt w:val="decimal"/>
      <w:lvlText w:val="%1."/>
      <w:lvlJc w:val="left"/>
      <w:pPr>
        <w:ind w:left="500" w:hanging="361"/>
      </w:pPr>
      <w:rPr>
        <w:rFonts w:asciiTheme="minorHAnsi" w:eastAsiaTheme="minorHAnsi" w:hAnsiTheme="minorHAnsi" w:cstheme="minorBidi"/>
        <w:b w:val="0"/>
        <w:bCs w:val="0"/>
        <w:w w:val="99"/>
        <w:lang w:val="en-US" w:eastAsia="en-US" w:bidi="ar-SA"/>
      </w:rPr>
    </w:lvl>
    <w:lvl w:ilvl="1" w:tplc="EDD46224">
      <w:numFmt w:val="bullet"/>
      <w:lvlText w:val="•"/>
      <w:lvlJc w:val="left"/>
      <w:pPr>
        <w:ind w:left="1486" w:hanging="361"/>
      </w:pPr>
      <w:rPr>
        <w:rFonts w:hint="default"/>
        <w:lang w:val="en-US" w:eastAsia="en-US" w:bidi="ar-SA"/>
      </w:rPr>
    </w:lvl>
    <w:lvl w:ilvl="2" w:tplc="799A69E8">
      <w:numFmt w:val="bullet"/>
      <w:lvlText w:val="•"/>
      <w:lvlJc w:val="left"/>
      <w:pPr>
        <w:ind w:left="2472" w:hanging="361"/>
      </w:pPr>
      <w:rPr>
        <w:rFonts w:hint="default"/>
        <w:lang w:val="en-US" w:eastAsia="en-US" w:bidi="ar-SA"/>
      </w:rPr>
    </w:lvl>
    <w:lvl w:ilvl="3" w:tplc="6306326C">
      <w:numFmt w:val="bullet"/>
      <w:lvlText w:val="•"/>
      <w:lvlJc w:val="left"/>
      <w:pPr>
        <w:ind w:left="3458" w:hanging="361"/>
      </w:pPr>
      <w:rPr>
        <w:rFonts w:hint="default"/>
        <w:lang w:val="en-US" w:eastAsia="en-US" w:bidi="ar-SA"/>
      </w:rPr>
    </w:lvl>
    <w:lvl w:ilvl="4" w:tplc="B54C9958">
      <w:numFmt w:val="bullet"/>
      <w:lvlText w:val="•"/>
      <w:lvlJc w:val="left"/>
      <w:pPr>
        <w:ind w:left="4444" w:hanging="361"/>
      </w:pPr>
      <w:rPr>
        <w:rFonts w:hint="default"/>
        <w:lang w:val="en-US" w:eastAsia="en-US" w:bidi="ar-SA"/>
      </w:rPr>
    </w:lvl>
    <w:lvl w:ilvl="5" w:tplc="753E5C88">
      <w:numFmt w:val="bullet"/>
      <w:lvlText w:val="•"/>
      <w:lvlJc w:val="left"/>
      <w:pPr>
        <w:ind w:left="5430" w:hanging="361"/>
      </w:pPr>
      <w:rPr>
        <w:rFonts w:hint="default"/>
        <w:lang w:val="en-US" w:eastAsia="en-US" w:bidi="ar-SA"/>
      </w:rPr>
    </w:lvl>
    <w:lvl w:ilvl="6" w:tplc="5FCCA996">
      <w:numFmt w:val="bullet"/>
      <w:lvlText w:val="•"/>
      <w:lvlJc w:val="left"/>
      <w:pPr>
        <w:ind w:left="6416" w:hanging="361"/>
      </w:pPr>
      <w:rPr>
        <w:rFonts w:hint="default"/>
        <w:lang w:val="en-US" w:eastAsia="en-US" w:bidi="ar-SA"/>
      </w:rPr>
    </w:lvl>
    <w:lvl w:ilvl="7" w:tplc="53823DB6">
      <w:numFmt w:val="bullet"/>
      <w:lvlText w:val="•"/>
      <w:lvlJc w:val="left"/>
      <w:pPr>
        <w:ind w:left="7402" w:hanging="361"/>
      </w:pPr>
      <w:rPr>
        <w:rFonts w:hint="default"/>
        <w:lang w:val="en-US" w:eastAsia="en-US" w:bidi="ar-SA"/>
      </w:rPr>
    </w:lvl>
    <w:lvl w:ilvl="8" w:tplc="F73EA722">
      <w:numFmt w:val="bullet"/>
      <w:lvlText w:val="•"/>
      <w:lvlJc w:val="left"/>
      <w:pPr>
        <w:ind w:left="8388" w:hanging="361"/>
      </w:pPr>
      <w:rPr>
        <w:rFonts w:hint="default"/>
        <w:lang w:val="en-US" w:eastAsia="en-US" w:bidi="ar-SA"/>
      </w:rPr>
    </w:lvl>
  </w:abstractNum>
  <w:abstractNum w:abstractNumId="1" w15:restartNumberingAfterBreak="0">
    <w:nsid w:val="21EA54EE"/>
    <w:multiLevelType w:val="hybridMultilevel"/>
    <w:tmpl w:val="BC08F36A"/>
    <w:lvl w:ilvl="0" w:tplc="CB367C80">
      <w:start w:val="1"/>
      <w:numFmt w:val="decimal"/>
      <w:lvlText w:val="%1."/>
      <w:lvlJc w:val="left"/>
      <w:pPr>
        <w:ind w:left="500" w:hanging="361"/>
      </w:pPr>
      <w:rPr>
        <w:rFonts w:asciiTheme="minorHAnsi" w:eastAsiaTheme="minorHAnsi" w:hAnsiTheme="minorHAnsi" w:cstheme="minorBidi"/>
        <w:b w:val="0"/>
        <w:bCs w:val="0"/>
        <w:i w:val="0"/>
        <w:iCs w:val="0"/>
        <w:w w:val="99"/>
        <w:sz w:val="24"/>
        <w:szCs w:val="24"/>
        <w:lang w:val="en-US" w:eastAsia="en-US" w:bidi="ar-SA"/>
      </w:rPr>
    </w:lvl>
    <w:lvl w:ilvl="1" w:tplc="1BEA23AC">
      <w:numFmt w:val="bullet"/>
      <w:lvlText w:val="•"/>
      <w:lvlJc w:val="left"/>
      <w:pPr>
        <w:ind w:left="1486" w:hanging="361"/>
      </w:pPr>
      <w:rPr>
        <w:rFonts w:hint="default"/>
        <w:lang w:val="en-US" w:eastAsia="en-US" w:bidi="ar-SA"/>
      </w:rPr>
    </w:lvl>
    <w:lvl w:ilvl="2" w:tplc="D93EE0B0">
      <w:numFmt w:val="bullet"/>
      <w:lvlText w:val="•"/>
      <w:lvlJc w:val="left"/>
      <w:pPr>
        <w:ind w:left="2472" w:hanging="361"/>
      </w:pPr>
      <w:rPr>
        <w:rFonts w:hint="default"/>
        <w:lang w:val="en-US" w:eastAsia="en-US" w:bidi="ar-SA"/>
      </w:rPr>
    </w:lvl>
    <w:lvl w:ilvl="3" w:tplc="77767526">
      <w:numFmt w:val="bullet"/>
      <w:lvlText w:val="•"/>
      <w:lvlJc w:val="left"/>
      <w:pPr>
        <w:ind w:left="3458" w:hanging="361"/>
      </w:pPr>
      <w:rPr>
        <w:rFonts w:hint="default"/>
        <w:lang w:val="en-US" w:eastAsia="en-US" w:bidi="ar-SA"/>
      </w:rPr>
    </w:lvl>
    <w:lvl w:ilvl="4" w:tplc="AAC4AC06">
      <w:numFmt w:val="bullet"/>
      <w:lvlText w:val="•"/>
      <w:lvlJc w:val="left"/>
      <w:pPr>
        <w:ind w:left="4444" w:hanging="361"/>
      </w:pPr>
      <w:rPr>
        <w:rFonts w:hint="default"/>
        <w:lang w:val="en-US" w:eastAsia="en-US" w:bidi="ar-SA"/>
      </w:rPr>
    </w:lvl>
    <w:lvl w:ilvl="5" w:tplc="CD549082">
      <w:numFmt w:val="bullet"/>
      <w:lvlText w:val="•"/>
      <w:lvlJc w:val="left"/>
      <w:pPr>
        <w:ind w:left="5430" w:hanging="361"/>
      </w:pPr>
      <w:rPr>
        <w:rFonts w:hint="default"/>
        <w:lang w:val="en-US" w:eastAsia="en-US" w:bidi="ar-SA"/>
      </w:rPr>
    </w:lvl>
    <w:lvl w:ilvl="6" w:tplc="64AA4F96">
      <w:numFmt w:val="bullet"/>
      <w:lvlText w:val="•"/>
      <w:lvlJc w:val="left"/>
      <w:pPr>
        <w:ind w:left="6416" w:hanging="361"/>
      </w:pPr>
      <w:rPr>
        <w:rFonts w:hint="default"/>
        <w:lang w:val="en-US" w:eastAsia="en-US" w:bidi="ar-SA"/>
      </w:rPr>
    </w:lvl>
    <w:lvl w:ilvl="7" w:tplc="8A3E0F9E">
      <w:numFmt w:val="bullet"/>
      <w:lvlText w:val="•"/>
      <w:lvlJc w:val="left"/>
      <w:pPr>
        <w:ind w:left="7402" w:hanging="361"/>
      </w:pPr>
      <w:rPr>
        <w:rFonts w:hint="default"/>
        <w:lang w:val="en-US" w:eastAsia="en-US" w:bidi="ar-SA"/>
      </w:rPr>
    </w:lvl>
    <w:lvl w:ilvl="8" w:tplc="A61033BE">
      <w:numFmt w:val="bullet"/>
      <w:lvlText w:val="•"/>
      <w:lvlJc w:val="left"/>
      <w:pPr>
        <w:ind w:left="8388" w:hanging="361"/>
      </w:pPr>
      <w:rPr>
        <w:rFonts w:hint="default"/>
        <w:lang w:val="en-US" w:eastAsia="en-US" w:bidi="ar-SA"/>
      </w:rPr>
    </w:lvl>
  </w:abstractNum>
  <w:abstractNum w:abstractNumId="2" w15:restartNumberingAfterBreak="0">
    <w:nsid w:val="26A82BD9"/>
    <w:multiLevelType w:val="hybridMultilevel"/>
    <w:tmpl w:val="FD682E7E"/>
    <w:lvl w:ilvl="0" w:tplc="0409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A49BA"/>
    <w:multiLevelType w:val="hybridMultilevel"/>
    <w:tmpl w:val="4134F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86778A"/>
    <w:multiLevelType w:val="hybridMultilevel"/>
    <w:tmpl w:val="8DC8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A63B9"/>
    <w:multiLevelType w:val="hybridMultilevel"/>
    <w:tmpl w:val="08DC50C8"/>
    <w:lvl w:ilvl="0" w:tplc="4036E85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556864"/>
    <w:multiLevelType w:val="hybridMultilevel"/>
    <w:tmpl w:val="B64050DC"/>
    <w:lvl w:ilvl="0" w:tplc="9EB61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41FF6"/>
    <w:multiLevelType w:val="hybridMultilevel"/>
    <w:tmpl w:val="43F0CE5E"/>
    <w:lvl w:ilvl="0" w:tplc="80A82474">
      <w:start w:val="1"/>
      <w:numFmt w:val="decimal"/>
      <w:lvlText w:val="%1."/>
      <w:lvlJc w:val="left"/>
      <w:pPr>
        <w:ind w:left="500" w:hanging="361"/>
      </w:pPr>
      <w:rPr>
        <w:rFonts w:asciiTheme="minorHAnsi" w:eastAsiaTheme="minorHAnsi" w:hAnsiTheme="minorHAnsi" w:cstheme="minorBidi"/>
        <w:b w:val="0"/>
        <w:bCs w:val="0"/>
        <w:i w:val="0"/>
        <w:iCs w:val="0"/>
        <w:w w:val="99"/>
        <w:sz w:val="24"/>
        <w:szCs w:val="24"/>
        <w:lang w:val="en-US" w:eastAsia="en-US" w:bidi="ar-SA"/>
      </w:rPr>
    </w:lvl>
    <w:lvl w:ilvl="1" w:tplc="5CBAABDE">
      <w:numFmt w:val="bullet"/>
      <w:lvlText w:val="•"/>
      <w:lvlJc w:val="left"/>
      <w:pPr>
        <w:ind w:left="1486" w:hanging="361"/>
      </w:pPr>
      <w:rPr>
        <w:rFonts w:hint="default"/>
        <w:lang w:val="en-US" w:eastAsia="en-US" w:bidi="ar-SA"/>
      </w:rPr>
    </w:lvl>
    <w:lvl w:ilvl="2" w:tplc="11F0984E">
      <w:numFmt w:val="bullet"/>
      <w:lvlText w:val="•"/>
      <w:lvlJc w:val="left"/>
      <w:pPr>
        <w:ind w:left="2472" w:hanging="361"/>
      </w:pPr>
      <w:rPr>
        <w:rFonts w:hint="default"/>
        <w:lang w:val="en-US" w:eastAsia="en-US" w:bidi="ar-SA"/>
      </w:rPr>
    </w:lvl>
    <w:lvl w:ilvl="3" w:tplc="75300BDE">
      <w:numFmt w:val="bullet"/>
      <w:lvlText w:val="•"/>
      <w:lvlJc w:val="left"/>
      <w:pPr>
        <w:ind w:left="3458" w:hanging="361"/>
      </w:pPr>
      <w:rPr>
        <w:rFonts w:hint="default"/>
        <w:lang w:val="en-US" w:eastAsia="en-US" w:bidi="ar-SA"/>
      </w:rPr>
    </w:lvl>
    <w:lvl w:ilvl="4" w:tplc="B29A37CA">
      <w:numFmt w:val="bullet"/>
      <w:lvlText w:val="•"/>
      <w:lvlJc w:val="left"/>
      <w:pPr>
        <w:ind w:left="4444" w:hanging="361"/>
      </w:pPr>
      <w:rPr>
        <w:rFonts w:hint="default"/>
        <w:lang w:val="en-US" w:eastAsia="en-US" w:bidi="ar-SA"/>
      </w:rPr>
    </w:lvl>
    <w:lvl w:ilvl="5" w:tplc="CE6490F8">
      <w:numFmt w:val="bullet"/>
      <w:lvlText w:val="•"/>
      <w:lvlJc w:val="left"/>
      <w:pPr>
        <w:ind w:left="5430" w:hanging="361"/>
      </w:pPr>
      <w:rPr>
        <w:rFonts w:hint="default"/>
        <w:lang w:val="en-US" w:eastAsia="en-US" w:bidi="ar-SA"/>
      </w:rPr>
    </w:lvl>
    <w:lvl w:ilvl="6" w:tplc="24926694">
      <w:numFmt w:val="bullet"/>
      <w:lvlText w:val="•"/>
      <w:lvlJc w:val="left"/>
      <w:pPr>
        <w:ind w:left="6416" w:hanging="361"/>
      </w:pPr>
      <w:rPr>
        <w:rFonts w:hint="default"/>
        <w:lang w:val="en-US" w:eastAsia="en-US" w:bidi="ar-SA"/>
      </w:rPr>
    </w:lvl>
    <w:lvl w:ilvl="7" w:tplc="96443EB0">
      <w:numFmt w:val="bullet"/>
      <w:lvlText w:val="•"/>
      <w:lvlJc w:val="left"/>
      <w:pPr>
        <w:ind w:left="7402" w:hanging="361"/>
      </w:pPr>
      <w:rPr>
        <w:rFonts w:hint="default"/>
        <w:lang w:val="en-US" w:eastAsia="en-US" w:bidi="ar-SA"/>
      </w:rPr>
    </w:lvl>
    <w:lvl w:ilvl="8" w:tplc="468498A2">
      <w:numFmt w:val="bullet"/>
      <w:lvlText w:val="•"/>
      <w:lvlJc w:val="left"/>
      <w:pPr>
        <w:ind w:left="8388" w:hanging="361"/>
      </w:pPr>
      <w:rPr>
        <w:rFonts w:hint="default"/>
        <w:lang w:val="en-US" w:eastAsia="en-US" w:bidi="ar-SA"/>
      </w:rPr>
    </w:lvl>
  </w:abstractNum>
  <w:abstractNum w:abstractNumId="8" w15:restartNumberingAfterBreak="0">
    <w:nsid w:val="6FE91C35"/>
    <w:multiLevelType w:val="hybridMultilevel"/>
    <w:tmpl w:val="3574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26518">
    <w:abstractNumId w:val="2"/>
  </w:num>
  <w:num w:numId="2" w16cid:durableId="1870291831">
    <w:abstractNumId w:val="5"/>
  </w:num>
  <w:num w:numId="3" w16cid:durableId="1899172584">
    <w:abstractNumId w:val="6"/>
  </w:num>
  <w:num w:numId="4" w16cid:durableId="1990549711">
    <w:abstractNumId w:val="3"/>
  </w:num>
  <w:num w:numId="5" w16cid:durableId="557285003">
    <w:abstractNumId w:val="1"/>
  </w:num>
  <w:num w:numId="6" w16cid:durableId="1616325527">
    <w:abstractNumId w:val="0"/>
  </w:num>
  <w:num w:numId="7" w16cid:durableId="235361116">
    <w:abstractNumId w:val="7"/>
  </w:num>
  <w:num w:numId="8" w16cid:durableId="1551579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123407">
    <w:abstractNumId w:val="8"/>
  </w:num>
  <w:num w:numId="10" w16cid:durableId="1180268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71"/>
    <w:rsid w:val="0000083A"/>
    <w:rsid w:val="00081693"/>
    <w:rsid w:val="0008736B"/>
    <w:rsid w:val="000A7940"/>
    <w:rsid w:val="000F5F34"/>
    <w:rsid w:val="00113218"/>
    <w:rsid w:val="00116D56"/>
    <w:rsid w:val="00122DC4"/>
    <w:rsid w:val="001527D9"/>
    <w:rsid w:val="0019583B"/>
    <w:rsid w:val="001B4CDF"/>
    <w:rsid w:val="001C29C2"/>
    <w:rsid w:val="0027555E"/>
    <w:rsid w:val="002C1809"/>
    <w:rsid w:val="002D05E0"/>
    <w:rsid w:val="002F4F95"/>
    <w:rsid w:val="003041C8"/>
    <w:rsid w:val="0039725A"/>
    <w:rsid w:val="003F0343"/>
    <w:rsid w:val="003F3FCC"/>
    <w:rsid w:val="003F5BAD"/>
    <w:rsid w:val="0040587D"/>
    <w:rsid w:val="0040760A"/>
    <w:rsid w:val="00414374"/>
    <w:rsid w:val="00422574"/>
    <w:rsid w:val="00424279"/>
    <w:rsid w:val="0045145B"/>
    <w:rsid w:val="004610F7"/>
    <w:rsid w:val="004926C9"/>
    <w:rsid w:val="004D21A1"/>
    <w:rsid w:val="004E28CE"/>
    <w:rsid w:val="004E4761"/>
    <w:rsid w:val="005058EA"/>
    <w:rsid w:val="00514321"/>
    <w:rsid w:val="00521A56"/>
    <w:rsid w:val="0052529D"/>
    <w:rsid w:val="00531408"/>
    <w:rsid w:val="0053350A"/>
    <w:rsid w:val="00567132"/>
    <w:rsid w:val="00653B10"/>
    <w:rsid w:val="006719FF"/>
    <w:rsid w:val="00684D31"/>
    <w:rsid w:val="0071108F"/>
    <w:rsid w:val="00745C0F"/>
    <w:rsid w:val="00765923"/>
    <w:rsid w:val="00777082"/>
    <w:rsid w:val="00785674"/>
    <w:rsid w:val="007D7FDB"/>
    <w:rsid w:val="00830D94"/>
    <w:rsid w:val="008315E5"/>
    <w:rsid w:val="0083519D"/>
    <w:rsid w:val="00842438"/>
    <w:rsid w:val="00855225"/>
    <w:rsid w:val="0085740A"/>
    <w:rsid w:val="00864AC9"/>
    <w:rsid w:val="008B2AAD"/>
    <w:rsid w:val="008F0271"/>
    <w:rsid w:val="00905D8E"/>
    <w:rsid w:val="00943743"/>
    <w:rsid w:val="00953E18"/>
    <w:rsid w:val="00975CFC"/>
    <w:rsid w:val="0097699B"/>
    <w:rsid w:val="009802C5"/>
    <w:rsid w:val="009C606B"/>
    <w:rsid w:val="00A20458"/>
    <w:rsid w:val="00A236C0"/>
    <w:rsid w:val="00AB6F58"/>
    <w:rsid w:val="00B11832"/>
    <w:rsid w:val="00B248F3"/>
    <w:rsid w:val="00B27B54"/>
    <w:rsid w:val="00B47F90"/>
    <w:rsid w:val="00B555C9"/>
    <w:rsid w:val="00BB6FEE"/>
    <w:rsid w:val="00C16AA5"/>
    <w:rsid w:val="00C678E9"/>
    <w:rsid w:val="00C769B8"/>
    <w:rsid w:val="00C97EBE"/>
    <w:rsid w:val="00CA5E9C"/>
    <w:rsid w:val="00CB6CBF"/>
    <w:rsid w:val="00CC245B"/>
    <w:rsid w:val="00CE4260"/>
    <w:rsid w:val="00D04B0E"/>
    <w:rsid w:val="00DA2CC8"/>
    <w:rsid w:val="00DF4797"/>
    <w:rsid w:val="00E341AD"/>
    <w:rsid w:val="00E56489"/>
    <w:rsid w:val="00E57030"/>
    <w:rsid w:val="00E826B1"/>
    <w:rsid w:val="00E9000D"/>
    <w:rsid w:val="00E91DDF"/>
    <w:rsid w:val="00EB417A"/>
    <w:rsid w:val="00EB76F3"/>
    <w:rsid w:val="00F02933"/>
    <w:rsid w:val="00F06891"/>
    <w:rsid w:val="00F61B54"/>
    <w:rsid w:val="00F85B32"/>
    <w:rsid w:val="00F9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8AFA"/>
  <w15:chartTrackingRefBased/>
  <w15:docId w15:val="{FB6A4A8A-3428-4884-AED4-F9AB86F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2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B0E"/>
    <w:pPr>
      <w:ind w:left="720"/>
      <w:contextualSpacing/>
    </w:pPr>
  </w:style>
  <w:style w:type="paragraph" w:styleId="Header">
    <w:name w:val="header"/>
    <w:basedOn w:val="Normal"/>
    <w:link w:val="HeaderChar"/>
    <w:uiPriority w:val="99"/>
    <w:unhideWhenUsed/>
    <w:rsid w:val="00F61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B54"/>
    <w:rPr>
      <w:kern w:val="0"/>
      <w14:ligatures w14:val="none"/>
    </w:rPr>
  </w:style>
  <w:style w:type="paragraph" w:styleId="Footer">
    <w:name w:val="footer"/>
    <w:basedOn w:val="Normal"/>
    <w:link w:val="FooterChar"/>
    <w:uiPriority w:val="99"/>
    <w:unhideWhenUsed/>
    <w:rsid w:val="00F61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B5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dc:creator>
  <cp:keywords/>
  <dc:description/>
  <cp:lastModifiedBy>Kristy Moore</cp:lastModifiedBy>
  <cp:revision>81</cp:revision>
  <dcterms:created xsi:type="dcterms:W3CDTF">2023-08-30T14:28:00Z</dcterms:created>
  <dcterms:modified xsi:type="dcterms:W3CDTF">2026-06-08T16:37:00Z</dcterms:modified>
</cp:coreProperties>
</file>